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259" w:rsidRPr="00845388" w:rsidRDefault="00544983" w:rsidP="00FF1259">
      <w:pPr>
        <w:spacing w:line="360" w:lineRule="exact"/>
        <w:ind w:firstLine="0"/>
        <w:jc w:val="center"/>
        <w:rPr>
          <w:rFonts w:ascii="Arial Narrow" w:hAnsi="Arial Narrow"/>
          <w:b/>
          <w:sz w:val="22"/>
          <w:szCs w:val="22"/>
        </w:rPr>
      </w:pPr>
      <w:r w:rsidRPr="00845388">
        <w:rPr>
          <w:rFonts w:ascii="Arial Narrow" w:hAnsi="Arial Narrow"/>
          <w:b/>
          <w:sz w:val="22"/>
          <w:szCs w:val="22"/>
        </w:rPr>
        <w:t>Uchwała Nr</w:t>
      </w:r>
      <w:r w:rsidR="008D20DD">
        <w:rPr>
          <w:rFonts w:ascii="Arial Narrow" w:hAnsi="Arial Narrow"/>
          <w:b/>
          <w:sz w:val="22"/>
          <w:szCs w:val="22"/>
        </w:rPr>
        <w:t xml:space="preserve"> XVII/99/</w:t>
      </w:r>
      <w:r w:rsidR="00F37C94">
        <w:rPr>
          <w:rFonts w:ascii="Arial Narrow" w:hAnsi="Arial Narrow"/>
          <w:b/>
          <w:sz w:val="22"/>
          <w:szCs w:val="22"/>
        </w:rPr>
        <w:t>2016</w:t>
      </w:r>
    </w:p>
    <w:p w:rsidR="00FF1259" w:rsidRPr="00845388" w:rsidRDefault="000C7C21" w:rsidP="00FF1259">
      <w:pPr>
        <w:spacing w:line="360" w:lineRule="exact"/>
        <w:ind w:firstLine="0"/>
        <w:jc w:val="center"/>
        <w:rPr>
          <w:rFonts w:ascii="Arial Narrow" w:hAnsi="Arial Narrow"/>
          <w:b/>
          <w:sz w:val="22"/>
          <w:szCs w:val="22"/>
        </w:rPr>
      </w:pPr>
      <w:r w:rsidRPr="00845388">
        <w:rPr>
          <w:rFonts w:ascii="Arial Narrow" w:hAnsi="Arial Narrow"/>
          <w:b/>
          <w:sz w:val="22"/>
          <w:szCs w:val="22"/>
        </w:rPr>
        <w:t>Rady Gminy Jednorożec</w:t>
      </w:r>
    </w:p>
    <w:p w:rsidR="00FF1259" w:rsidRPr="00845388" w:rsidRDefault="00544983" w:rsidP="00FF1259">
      <w:pPr>
        <w:spacing w:line="360" w:lineRule="exact"/>
        <w:ind w:firstLine="0"/>
        <w:jc w:val="center"/>
        <w:rPr>
          <w:rFonts w:ascii="Arial Narrow" w:hAnsi="Arial Narrow"/>
          <w:b/>
          <w:sz w:val="22"/>
          <w:szCs w:val="22"/>
        </w:rPr>
      </w:pPr>
      <w:r w:rsidRPr="00845388">
        <w:rPr>
          <w:rFonts w:ascii="Arial Narrow" w:hAnsi="Arial Narrow"/>
          <w:b/>
          <w:sz w:val="22"/>
          <w:szCs w:val="22"/>
        </w:rPr>
        <w:t xml:space="preserve">z dnia </w:t>
      </w:r>
      <w:r w:rsidR="00207502">
        <w:rPr>
          <w:rFonts w:ascii="Arial Narrow" w:hAnsi="Arial Narrow"/>
          <w:b/>
          <w:sz w:val="22"/>
          <w:szCs w:val="22"/>
        </w:rPr>
        <w:t xml:space="preserve"> 30 marca</w:t>
      </w:r>
      <w:r w:rsidR="00F37C94">
        <w:rPr>
          <w:rFonts w:ascii="Arial Narrow" w:hAnsi="Arial Narrow"/>
          <w:b/>
          <w:sz w:val="22"/>
          <w:szCs w:val="22"/>
        </w:rPr>
        <w:t xml:space="preserve"> 2016</w:t>
      </w:r>
      <w:r w:rsidR="003F750E">
        <w:rPr>
          <w:rFonts w:ascii="Arial Narrow" w:hAnsi="Arial Narrow"/>
          <w:b/>
          <w:sz w:val="22"/>
          <w:szCs w:val="22"/>
        </w:rPr>
        <w:t xml:space="preserve"> </w:t>
      </w:r>
      <w:r w:rsidR="000C7C21" w:rsidRPr="00845388">
        <w:rPr>
          <w:rFonts w:ascii="Arial Narrow" w:hAnsi="Arial Narrow"/>
          <w:b/>
          <w:sz w:val="22"/>
          <w:szCs w:val="22"/>
        </w:rPr>
        <w:t>r.</w:t>
      </w:r>
    </w:p>
    <w:p w:rsidR="003577F9" w:rsidRPr="00845388" w:rsidRDefault="00FF1259" w:rsidP="007004D8">
      <w:pPr>
        <w:spacing w:before="360" w:after="600" w:line="360" w:lineRule="exact"/>
        <w:ind w:firstLine="0"/>
        <w:jc w:val="center"/>
        <w:rPr>
          <w:rFonts w:ascii="Arial Narrow" w:hAnsi="Arial Narrow"/>
          <w:b/>
          <w:sz w:val="22"/>
          <w:szCs w:val="22"/>
        </w:rPr>
      </w:pPr>
      <w:r w:rsidRPr="00845388">
        <w:rPr>
          <w:rFonts w:ascii="Arial Narrow" w:hAnsi="Arial Narrow"/>
          <w:b/>
          <w:sz w:val="22"/>
          <w:szCs w:val="22"/>
        </w:rPr>
        <w:t xml:space="preserve">w sprawie </w:t>
      </w:r>
      <w:r w:rsidR="003577F9" w:rsidRPr="00845388">
        <w:rPr>
          <w:rFonts w:ascii="Arial Narrow" w:hAnsi="Arial Narrow"/>
          <w:b/>
          <w:sz w:val="22"/>
          <w:szCs w:val="22"/>
        </w:rPr>
        <w:t>nadania nazw</w:t>
      </w:r>
      <w:r w:rsidR="00605D5E">
        <w:rPr>
          <w:rFonts w:ascii="Arial Narrow" w:hAnsi="Arial Narrow"/>
          <w:b/>
          <w:sz w:val="22"/>
          <w:szCs w:val="22"/>
        </w:rPr>
        <w:t>y</w:t>
      </w:r>
      <w:r w:rsidR="003577F9" w:rsidRPr="00845388">
        <w:rPr>
          <w:rFonts w:ascii="Arial Narrow" w:hAnsi="Arial Narrow"/>
          <w:b/>
          <w:sz w:val="22"/>
          <w:szCs w:val="22"/>
        </w:rPr>
        <w:t xml:space="preserve"> ulic</w:t>
      </w:r>
      <w:r w:rsidR="00897609">
        <w:rPr>
          <w:rFonts w:ascii="Arial Narrow" w:hAnsi="Arial Narrow"/>
          <w:b/>
          <w:sz w:val="22"/>
          <w:szCs w:val="22"/>
        </w:rPr>
        <w:t>y</w:t>
      </w:r>
      <w:r w:rsidR="003577F9" w:rsidRPr="00845388">
        <w:rPr>
          <w:rFonts w:ascii="Arial Narrow" w:hAnsi="Arial Narrow"/>
          <w:b/>
          <w:sz w:val="22"/>
          <w:szCs w:val="22"/>
        </w:rPr>
        <w:t xml:space="preserve"> w miejsc</w:t>
      </w:r>
      <w:r w:rsidR="00897609">
        <w:rPr>
          <w:rFonts w:ascii="Arial Narrow" w:hAnsi="Arial Narrow"/>
          <w:b/>
          <w:sz w:val="22"/>
          <w:szCs w:val="22"/>
        </w:rPr>
        <w:t xml:space="preserve">owości </w:t>
      </w:r>
      <w:r w:rsidR="00F37C94">
        <w:rPr>
          <w:rFonts w:ascii="Arial Narrow" w:hAnsi="Arial Narrow"/>
          <w:b/>
          <w:sz w:val="22"/>
          <w:szCs w:val="22"/>
        </w:rPr>
        <w:t>Stegna</w:t>
      </w:r>
    </w:p>
    <w:p w:rsidR="003577F9" w:rsidRPr="00845388" w:rsidRDefault="004D6964" w:rsidP="000C7C21">
      <w:pPr>
        <w:spacing w:line="360" w:lineRule="exact"/>
        <w:ind w:firstLine="0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>Stosownie do przepisów art. 18 ust. 2 pkt 13</w:t>
      </w:r>
      <w:r w:rsidR="00F519A1" w:rsidRPr="00845388">
        <w:rPr>
          <w:rFonts w:ascii="Arial Narrow" w:hAnsi="Arial Narrow"/>
          <w:sz w:val="22"/>
          <w:szCs w:val="22"/>
        </w:rPr>
        <w:t xml:space="preserve"> ustawy z dnia 8 marca 1990 r. o s</w:t>
      </w:r>
      <w:r w:rsidR="008C2404" w:rsidRPr="00845388">
        <w:rPr>
          <w:rFonts w:ascii="Arial Narrow" w:hAnsi="Arial Narrow"/>
          <w:sz w:val="22"/>
          <w:szCs w:val="22"/>
        </w:rPr>
        <w:t xml:space="preserve">amorządzie gminnym </w:t>
      </w:r>
      <w:r w:rsidR="0041045F">
        <w:rPr>
          <w:rFonts w:ascii="Arial Narrow" w:hAnsi="Arial Narrow"/>
          <w:sz w:val="22"/>
          <w:szCs w:val="22"/>
        </w:rPr>
        <w:t xml:space="preserve">                    </w:t>
      </w:r>
      <w:r w:rsidR="009212D1">
        <w:rPr>
          <w:rFonts w:ascii="Arial Narrow" w:hAnsi="Arial Narrow"/>
          <w:sz w:val="22"/>
          <w:szCs w:val="22"/>
        </w:rPr>
        <w:t xml:space="preserve">                 </w:t>
      </w:r>
      <w:r w:rsidR="0041045F">
        <w:rPr>
          <w:rFonts w:ascii="Arial Narrow" w:hAnsi="Arial Narrow"/>
          <w:sz w:val="22"/>
          <w:szCs w:val="22"/>
        </w:rPr>
        <w:t xml:space="preserve"> </w:t>
      </w:r>
      <w:r w:rsidR="008C2404" w:rsidRPr="00845388">
        <w:rPr>
          <w:rFonts w:ascii="Arial Narrow" w:hAnsi="Arial Narrow"/>
          <w:sz w:val="22"/>
          <w:szCs w:val="22"/>
        </w:rPr>
        <w:t>/</w:t>
      </w:r>
      <w:r w:rsidR="00B73F92">
        <w:rPr>
          <w:rFonts w:ascii="Arial Narrow" w:hAnsi="Arial Narrow"/>
          <w:sz w:val="22"/>
          <w:szCs w:val="22"/>
        </w:rPr>
        <w:t>tekst jednolity:</w:t>
      </w:r>
      <w:r w:rsidR="00907216" w:rsidRPr="00845388">
        <w:rPr>
          <w:rFonts w:ascii="Arial Narrow" w:hAnsi="Arial Narrow"/>
          <w:sz w:val="22"/>
          <w:szCs w:val="22"/>
        </w:rPr>
        <w:t xml:space="preserve"> </w:t>
      </w:r>
      <w:r w:rsidR="00F37C94">
        <w:rPr>
          <w:rFonts w:ascii="Arial Narrow" w:hAnsi="Arial Narrow"/>
          <w:sz w:val="22"/>
          <w:szCs w:val="22"/>
        </w:rPr>
        <w:t>Dz. U. z 2015 r., poz. 1515</w:t>
      </w:r>
      <w:r w:rsidR="00ED16F1">
        <w:rPr>
          <w:rFonts w:ascii="Arial Narrow" w:hAnsi="Arial Narrow"/>
          <w:sz w:val="22"/>
          <w:szCs w:val="22"/>
        </w:rPr>
        <w:t xml:space="preserve"> z późn. zm.</w:t>
      </w:r>
      <w:r w:rsidR="00F37C94">
        <w:rPr>
          <w:rFonts w:ascii="Arial Narrow" w:hAnsi="Arial Narrow"/>
          <w:sz w:val="22"/>
          <w:szCs w:val="22"/>
        </w:rPr>
        <w:t xml:space="preserve"> </w:t>
      </w:r>
      <w:r w:rsidR="008C2404" w:rsidRPr="00845388">
        <w:rPr>
          <w:rFonts w:ascii="Arial Narrow" w:hAnsi="Arial Narrow"/>
          <w:sz w:val="22"/>
          <w:szCs w:val="22"/>
        </w:rPr>
        <w:t>.</w:t>
      </w:r>
      <w:r w:rsidR="00907216" w:rsidRPr="00845388">
        <w:rPr>
          <w:rFonts w:ascii="Arial Narrow" w:hAnsi="Arial Narrow"/>
          <w:sz w:val="22"/>
          <w:szCs w:val="22"/>
        </w:rPr>
        <w:t xml:space="preserve">/ </w:t>
      </w:r>
      <w:r w:rsidR="0059046D" w:rsidRPr="00845388">
        <w:rPr>
          <w:rFonts w:ascii="Arial Narrow" w:hAnsi="Arial Narrow"/>
          <w:b/>
          <w:sz w:val="22"/>
          <w:szCs w:val="22"/>
        </w:rPr>
        <w:t>uchwala</w:t>
      </w:r>
      <w:r w:rsidR="000C7C21" w:rsidRPr="00845388">
        <w:rPr>
          <w:rFonts w:ascii="Arial Narrow" w:hAnsi="Arial Narrow"/>
          <w:b/>
          <w:sz w:val="22"/>
          <w:szCs w:val="22"/>
        </w:rPr>
        <w:t xml:space="preserve"> się</w:t>
      </w:r>
      <w:r w:rsidR="00907216" w:rsidRPr="00845388">
        <w:rPr>
          <w:rFonts w:ascii="Arial Narrow" w:hAnsi="Arial Narrow"/>
          <w:b/>
          <w:sz w:val="22"/>
          <w:szCs w:val="22"/>
        </w:rPr>
        <w:t xml:space="preserve">, </w:t>
      </w:r>
      <w:r w:rsidR="0059046D" w:rsidRPr="00845388">
        <w:rPr>
          <w:rFonts w:ascii="Arial Narrow" w:hAnsi="Arial Narrow"/>
          <w:b/>
          <w:sz w:val="22"/>
          <w:szCs w:val="22"/>
        </w:rPr>
        <w:t>co następuje:</w:t>
      </w:r>
    </w:p>
    <w:p w:rsidR="003577F9" w:rsidRPr="00845388" w:rsidRDefault="003577F9" w:rsidP="000C7C21">
      <w:pPr>
        <w:spacing w:before="240" w:line="360" w:lineRule="exact"/>
        <w:ind w:firstLine="0"/>
        <w:jc w:val="center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>§1.</w:t>
      </w:r>
    </w:p>
    <w:p w:rsidR="0059046D" w:rsidRPr="00845388" w:rsidRDefault="00605D5E" w:rsidP="00605D5E">
      <w:pPr>
        <w:spacing w:before="120" w:line="360" w:lineRule="exact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Ulicy oznaczonej numerami ewidencyjnymi działek: </w:t>
      </w:r>
      <w:r w:rsidR="00F37C94">
        <w:rPr>
          <w:rFonts w:ascii="Arial Narrow" w:hAnsi="Arial Narrow"/>
          <w:sz w:val="22"/>
          <w:szCs w:val="22"/>
        </w:rPr>
        <w:t>1257/7, 1258/7, 1259/</w:t>
      </w:r>
      <w:r w:rsidR="009D645F">
        <w:rPr>
          <w:rFonts w:ascii="Arial Narrow" w:hAnsi="Arial Narrow"/>
          <w:sz w:val="22"/>
          <w:szCs w:val="22"/>
        </w:rPr>
        <w:t>7, 1260/16, 1261/9, 1262/9, 1263/7, 1264/7</w:t>
      </w:r>
      <w:r w:rsidR="00C97F9C">
        <w:rPr>
          <w:rFonts w:ascii="Arial Narrow" w:hAnsi="Arial Narrow"/>
          <w:sz w:val="22"/>
          <w:szCs w:val="22"/>
        </w:rPr>
        <w:t xml:space="preserve"> </w:t>
      </w:r>
      <w:r w:rsidR="002569EA">
        <w:rPr>
          <w:rFonts w:ascii="Arial Narrow" w:hAnsi="Arial Narrow"/>
          <w:sz w:val="22"/>
          <w:szCs w:val="22"/>
        </w:rPr>
        <w:t>oraz część działki: 1256/17, 1256/21 i 1256/7 położonej</w:t>
      </w:r>
      <w:r>
        <w:rPr>
          <w:rFonts w:ascii="Arial Narrow" w:hAnsi="Arial Narrow"/>
          <w:sz w:val="22"/>
          <w:szCs w:val="22"/>
        </w:rPr>
        <w:t xml:space="preserve"> w miejscowości </w:t>
      </w:r>
      <w:r w:rsidR="009D645F" w:rsidRPr="005C2F0E">
        <w:rPr>
          <w:rFonts w:ascii="Arial Narrow" w:hAnsi="Arial Narrow"/>
          <w:b/>
          <w:sz w:val="22"/>
          <w:szCs w:val="22"/>
        </w:rPr>
        <w:t>Stegna</w:t>
      </w:r>
      <w:r>
        <w:rPr>
          <w:rFonts w:ascii="Arial Narrow" w:hAnsi="Arial Narrow"/>
          <w:sz w:val="22"/>
          <w:szCs w:val="22"/>
        </w:rPr>
        <w:t>, obręb ewidencyjny Jednorożec, gmina Jednorożec, w jej ciągu podłużnym wyróżnionym na mapie poglądowej stanowiąc</w:t>
      </w:r>
      <w:r w:rsidR="005830D0">
        <w:rPr>
          <w:rFonts w:ascii="Arial Narrow" w:hAnsi="Arial Narrow"/>
          <w:sz w:val="22"/>
          <w:szCs w:val="22"/>
        </w:rPr>
        <w:t>ej</w:t>
      </w:r>
      <w:r w:rsidR="002D3189">
        <w:rPr>
          <w:rFonts w:ascii="Arial Narrow" w:hAnsi="Arial Narrow"/>
          <w:sz w:val="22"/>
          <w:szCs w:val="22"/>
        </w:rPr>
        <w:t xml:space="preserve"> załącznik nr 1</w:t>
      </w:r>
      <w:r w:rsidR="009212D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do uchwały, nadaje się nazwę:</w:t>
      </w:r>
      <w:r w:rsidR="00207502">
        <w:rPr>
          <w:rFonts w:ascii="Arial Narrow" w:hAnsi="Arial Narrow"/>
          <w:sz w:val="22"/>
          <w:szCs w:val="22"/>
        </w:rPr>
        <w:t xml:space="preserve"> „</w:t>
      </w:r>
      <w:r w:rsidR="00207502" w:rsidRPr="005C2F0E">
        <w:rPr>
          <w:rFonts w:ascii="Arial Narrow" w:hAnsi="Arial Narrow"/>
          <w:b/>
          <w:sz w:val="22"/>
          <w:szCs w:val="22"/>
        </w:rPr>
        <w:t>Magnoliowa</w:t>
      </w:r>
      <w:r w:rsidRPr="001F2D79">
        <w:rPr>
          <w:rFonts w:ascii="Arial Narrow" w:hAnsi="Arial Narrow"/>
          <w:sz w:val="22"/>
          <w:szCs w:val="22"/>
        </w:rPr>
        <w:t>”.</w:t>
      </w:r>
    </w:p>
    <w:p w:rsidR="0059046D" w:rsidRPr="00845388" w:rsidRDefault="0059046D" w:rsidP="0059046D">
      <w:pPr>
        <w:spacing w:before="240" w:line="360" w:lineRule="exact"/>
        <w:ind w:firstLine="0"/>
        <w:jc w:val="center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>§2.</w:t>
      </w:r>
    </w:p>
    <w:p w:rsidR="00907216" w:rsidRPr="00845388" w:rsidRDefault="00907216" w:rsidP="00907216">
      <w:pPr>
        <w:spacing w:before="120" w:line="360" w:lineRule="exact"/>
        <w:ind w:firstLine="0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>Wykonanie uchwały powierza się Wójtowi Gminy Jednorożec</w:t>
      </w:r>
      <w:r w:rsidR="00D811A3" w:rsidRPr="00845388">
        <w:rPr>
          <w:rFonts w:ascii="Arial Narrow" w:hAnsi="Arial Narrow"/>
          <w:sz w:val="22"/>
          <w:szCs w:val="22"/>
        </w:rPr>
        <w:t>.</w:t>
      </w:r>
    </w:p>
    <w:p w:rsidR="00A7229E" w:rsidRPr="00845388" w:rsidRDefault="00605D5E" w:rsidP="00A7229E">
      <w:pPr>
        <w:spacing w:before="240" w:line="360" w:lineRule="exact"/>
        <w:ind w:firstLine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§3</w:t>
      </w:r>
      <w:r w:rsidR="00A7229E" w:rsidRPr="00845388">
        <w:rPr>
          <w:rFonts w:ascii="Arial Narrow" w:hAnsi="Arial Narrow"/>
          <w:sz w:val="22"/>
          <w:szCs w:val="22"/>
        </w:rPr>
        <w:t>.</w:t>
      </w:r>
    </w:p>
    <w:p w:rsidR="00605D5E" w:rsidRPr="00845388" w:rsidRDefault="00A7229E" w:rsidP="00A7229E">
      <w:pPr>
        <w:spacing w:before="120" w:line="360" w:lineRule="exact"/>
        <w:ind w:firstLine="0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>Uchwała zostanie wywieszona na tablic</w:t>
      </w:r>
      <w:r w:rsidR="0041045F">
        <w:rPr>
          <w:rFonts w:ascii="Arial Narrow" w:hAnsi="Arial Narrow"/>
          <w:sz w:val="22"/>
          <w:szCs w:val="22"/>
        </w:rPr>
        <w:t>y</w:t>
      </w:r>
      <w:r w:rsidRPr="00845388">
        <w:rPr>
          <w:rFonts w:ascii="Arial Narrow" w:hAnsi="Arial Narrow"/>
          <w:sz w:val="22"/>
          <w:szCs w:val="22"/>
        </w:rPr>
        <w:t xml:space="preserve"> informacyjn</w:t>
      </w:r>
      <w:r w:rsidR="0041045F">
        <w:rPr>
          <w:rFonts w:ascii="Arial Narrow" w:hAnsi="Arial Narrow"/>
          <w:sz w:val="22"/>
          <w:szCs w:val="22"/>
        </w:rPr>
        <w:t>ej</w:t>
      </w:r>
      <w:r w:rsidRPr="00845388">
        <w:rPr>
          <w:rFonts w:ascii="Arial Narrow" w:hAnsi="Arial Narrow"/>
          <w:sz w:val="22"/>
          <w:szCs w:val="22"/>
        </w:rPr>
        <w:t xml:space="preserve"> sołectwa </w:t>
      </w:r>
      <w:r w:rsidR="002D3189">
        <w:rPr>
          <w:rFonts w:ascii="Arial Narrow" w:hAnsi="Arial Narrow"/>
          <w:sz w:val="22"/>
          <w:szCs w:val="22"/>
        </w:rPr>
        <w:t>Jednorożec</w:t>
      </w:r>
      <w:r w:rsidRPr="00845388">
        <w:rPr>
          <w:rFonts w:ascii="Arial Narrow" w:hAnsi="Arial Narrow"/>
          <w:sz w:val="22"/>
          <w:szCs w:val="22"/>
        </w:rPr>
        <w:t xml:space="preserve"> i </w:t>
      </w:r>
      <w:r w:rsidR="008C2404" w:rsidRPr="00845388">
        <w:rPr>
          <w:rFonts w:ascii="Arial Narrow" w:hAnsi="Arial Narrow"/>
          <w:sz w:val="22"/>
          <w:szCs w:val="22"/>
        </w:rPr>
        <w:t xml:space="preserve">tablicy ogłoszeń </w:t>
      </w:r>
      <w:r w:rsidRPr="00845388">
        <w:rPr>
          <w:rFonts w:ascii="Arial Narrow" w:hAnsi="Arial Narrow"/>
          <w:sz w:val="22"/>
          <w:szCs w:val="22"/>
        </w:rPr>
        <w:t xml:space="preserve">w budynku Urzędu Gminy </w:t>
      </w:r>
      <w:r w:rsidR="009212D1">
        <w:rPr>
          <w:rFonts w:ascii="Arial Narrow" w:hAnsi="Arial Narrow"/>
          <w:sz w:val="22"/>
          <w:szCs w:val="22"/>
        </w:rPr>
        <w:t xml:space="preserve">               </w:t>
      </w:r>
      <w:r w:rsidRPr="00845388">
        <w:rPr>
          <w:rFonts w:ascii="Arial Narrow" w:hAnsi="Arial Narrow"/>
          <w:sz w:val="22"/>
          <w:szCs w:val="22"/>
        </w:rPr>
        <w:t>w Jednorożcu oraz zamieszczona na stron</w:t>
      </w:r>
      <w:r w:rsidR="0041045F">
        <w:rPr>
          <w:rFonts w:ascii="Arial Narrow" w:hAnsi="Arial Narrow"/>
          <w:sz w:val="22"/>
          <w:szCs w:val="22"/>
        </w:rPr>
        <w:t>ie internetowej</w:t>
      </w:r>
      <w:r w:rsidRPr="00845388">
        <w:rPr>
          <w:rFonts w:ascii="Arial Narrow" w:hAnsi="Arial Narrow"/>
          <w:sz w:val="22"/>
          <w:szCs w:val="22"/>
        </w:rPr>
        <w:t xml:space="preserve"> gminy: </w:t>
      </w:r>
      <w:r w:rsidR="00605D5E" w:rsidRPr="00AA5BF3">
        <w:rPr>
          <w:rFonts w:ascii="Arial Narrow" w:hAnsi="Arial Narrow"/>
          <w:sz w:val="22"/>
          <w:szCs w:val="22"/>
        </w:rPr>
        <w:t>www.bip.jednorozec.pl</w:t>
      </w:r>
      <w:r w:rsidRPr="00845388">
        <w:rPr>
          <w:rFonts w:ascii="Arial Narrow" w:hAnsi="Arial Narrow"/>
          <w:sz w:val="22"/>
          <w:szCs w:val="22"/>
        </w:rPr>
        <w:t>.</w:t>
      </w:r>
    </w:p>
    <w:p w:rsidR="000C7C21" w:rsidRPr="00845388" w:rsidRDefault="00D811A3" w:rsidP="000C7C21">
      <w:pPr>
        <w:spacing w:before="240" w:line="360" w:lineRule="exact"/>
        <w:ind w:firstLine="0"/>
        <w:jc w:val="center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>§</w:t>
      </w:r>
      <w:r w:rsidR="00D93892">
        <w:rPr>
          <w:rFonts w:ascii="Arial Narrow" w:hAnsi="Arial Narrow"/>
          <w:sz w:val="22"/>
          <w:szCs w:val="22"/>
        </w:rPr>
        <w:t>4</w:t>
      </w:r>
      <w:r w:rsidR="000C7C21" w:rsidRPr="00845388">
        <w:rPr>
          <w:rFonts w:ascii="Arial Narrow" w:hAnsi="Arial Narrow"/>
          <w:sz w:val="22"/>
          <w:szCs w:val="22"/>
        </w:rPr>
        <w:t>.</w:t>
      </w:r>
    </w:p>
    <w:p w:rsidR="008F3221" w:rsidRDefault="000C7C21" w:rsidP="009212D1">
      <w:pPr>
        <w:spacing w:before="120" w:line="360" w:lineRule="exact"/>
        <w:ind w:firstLine="0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 xml:space="preserve">Uchwała wchodzi w życie po upływie 14 dni od </w:t>
      </w:r>
      <w:r w:rsidR="00B51E13" w:rsidRPr="00845388">
        <w:rPr>
          <w:rFonts w:ascii="Arial Narrow" w:hAnsi="Arial Narrow"/>
          <w:sz w:val="22"/>
          <w:szCs w:val="22"/>
        </w:rPr>
        <w:t xml:space="preserve">dnia jej </w:t>
      </w:r>
      <w:r w:rsidRPr="00845388">
        <w:rPr>
          <w:rFonts w:ascii="Arial Narrow" w:hAnsi="Arial Narrow"/>
          <w:sz w:val="22"/>
          <w:szCs w:val="22"/>
        </w:rPr>
        <w:t>ogłoszenia w Dzienniku Urzędowym Województwa Mazowieckiego</w:t>
      </w:r>
      <w:r w:rsidR="009212D1">
        <w:rPr>
          <w:rFonts w:ascii="Arial Narrow" w:hAnsi="Arial Narrow"/>
          <w:sz w:val="22"/>
          <w:szCs w:val="22"/>
        </w:rPr>
        <w:t>.</w:t>
      </w:r>
    </w:p>
    <w:p w:rsidR="00786EA5" w:rsidRDefault="00786EA5" w:rsidP="009212D1">
      <w:pPr>
        <w:spacing w:before="120" w:line="360" w:lineRule="exact"/>
        <w:ind w:firstLine="0"/>
        <w:rPr>
          <w:rFonts w:ascii="Arial Narrow" w:hAnsi="Arial Narrow"/>
          <w:sz w:val="22"/>
          <w:szCs w:val="22"/>
        </w:rPr>
      </w:pPr>
    </w:p>
    <w:p w:rsidR="00786EA5" w:rsidRPr="00786EA5" w:rsidRDefault="00786EA5" w:rsidP="00786EA5">
      <w:pPr>
        <w:ind w:left="5664" w:firstLine="0"/>
        <w:jc w:val="left"/>
        <w:rPr>
          <w:rFonts w:ascii="Arial Narrow" w:hAnsi="Arial Narrow"/>
        </w:rPr>
      </w:pPr>
      <w:r w:rsidRPr="00786EA5">
        <w:rPr>
          <w:rFonts w:ascii="Arial Narrow" w:hAnsi="Arial Narrow"/>
        </w:rPr>
        <w:t>Przew</w:t>
      </w:r>
      <w:r>
        <w:rPr>
          <w:rFonts w:ascii="Arial Narrow" w:hAnsi="Arial Narrow"/>
        </w:rPr>
        <w:t>odniczący Rady Gminy Jednorożec</w:t>
      </w:r>
      <w:r>
        <w:rPr>
          <w:rFonts w:ascii="Arial Narrow" w:hAnsi="Arial Narrow"/>
        </w:rPr>
        <w:br/>
        <w:t xml:space="preserve">                    </w:t>
      </w:r>
      <w:bookmarkStart w:id="0" w:name="_GoBack"/>
      <w:bookmarkEnd w:id="0"/>
      <w:r w:rsidRPr="00786EA5">
        <w:rPr>
          <w:rFonts w:ascii="Arial Narrow" w:hAnsi="Arial Narrow"/>
        </w:rPr>
        <w:t>/-/ Janusz Mizerek</w:t>
      </w:r>
    </w:p>
    <w:p w:rsidR="00786EA5" w:rsidRPr="00845388" w:rsidRDefault="00786EA5" w:rsidP="00786EA5">
      <w:pPr>
        <w:spacing w:before="120" w:line="360" w:lineRule="exact"/>
        <w:ind w:firstLine="0"/>
        <w:jc w:val="right"/>
        <w:rPr>
          <w:rFonts w:ascii="Arial Narrow" w:hAnsi="Arial Narrow"/>
          <w:sz w:val="22"/>
          <w:szCs w:val="22"/>
        </w:rPr>
      </w:pPr>
    </w:p>
    <w:sectPr w:rsidR="00786EA5" w:rsidRPr="00845388" w:rsidSect="009212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118" w:rsidRDefault="00766118" w:rsidP="00397858">
      <w:pPr>
        <w:spacing w:line="240" w:lineRule="auto"/>
      </w:pPr>
      <w:r>
        <w:separator/>
      </w:r>
    </w:p>
  </w:endnote>
  <w:endnote w:type="continuationSeparator" w:id="0">
    <w:p w:rsidR="00766118" w:rsidRDefault="00766118" w:rsidP="00397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118" w:rsidRDefault="00766118" w:rsidP="00397858">
      <w:pPr>
        <w:spacing w:line="240" w:lineRule="auto"/>
      </w:pPr>
      <w:r>
        <w:separator/>
      </w:r>
    </w:p>
  </w:footnote>
  <w:footnote w:type="continuationSeparator" w:id="0">
    <w:p w:rsidR="00766118" w:rsidRDefault="00766118" w:rsidP="003978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69"/>
    <w:rsid w:val="0005464C"/>
    <w:rsid w:val="000A1259"/>
    <w:rsid w:val="000A3807"/>
    <w:rsid w:val="000B539A"/>
    <w:rsid w:val="000C7C21"/>
    <w:rsid w:val="000F42C1"/>
    <w:rsid w:val="001216FC"/>
    <w:rsid w:val="00146BFF"/>
    <w:rsid w:val="00157782"/>
    <w:rsid w:val="001628AF"/>
    <w:rsid w:val="00171716"/>
    <w:rsid w:val="0017270C"/>
    <w:rsid w:val="0017647F"/>
    <w:rsid w:val="0019642C"/>
    <w:rsid w:val="001A7C02"/>
    <w:rsid w:val="001B45D3"/>
    <w:rsid w:val="001F2D79"/>
    <w:rsid w:val="00207502"/>
    <w:rsid w:val="00252947"/>
    <w:rsid w:val="002569EA"/>
    <w:rsid w:val="002D1DDA"/>
    <w:rsid w:val="002D3189"/>
    <w:rsid w:val="002D3E36"/>
    <w:rsid w:val="00333112"/>
    <w:rsid w:val="003577F9"/>
    <w:rsid w:val="003662E4"/>
    <w:rsid w:val="00383087"/>
    <w:rsid w:val="003861D2"/>
    <w:rsid w:val="00392101"/>
    <w:rsid w:val="003930E4"/>
    <w:rsid w:val="00397858"/>
    <w:rsid w:val="003F750E"/>
    <w:rsid w:val="004015F3"/>
    <w:rsid w:val="0041045F"/>
    <w:rsid w:val="00444E21"/>
    <w:rsid w:val="00472252"/>
    <w:rsid w:val="004A74CC"/>
    <w:rsid w:val="004C6662"/>
    <w:rsid w:val="004D1169"/>
    <w:rsid w:val="004D6964"/>
    <w:rsid w:val="004E3ABF"/>
    <w:rsid w:val="00544983"/>
    <w:rsid w:val="0057249F"/>
    <w:rsid w:val="005830D0"/>
    <w:rsid w:val="0059046D"/>
    <w:rsid w:val="005B569A"/>
    <w:rsid w:val="005C2F0E"/>
    <w:rsid w:val="005D2A74"/>
    <w:rsid w:val="005E6ED3"/>
    <w:rsid w:val="00601E11"/>
    <w:rsid w:val="00605D5E"/>
    <w:rsid w:val="00610C98"/>
    <w:rsid w:val="0063149D"/>
    <w:rsid w:val="0064079B"/>
    <w:rsid w:val="00647D78"/>
    <w:rsid w:val="00656979"/>
    <w:rsid w:val="00682889"/>
    <w:rsid w:val="00694E87"/>
    <w:rsid w:val="006A0267"/>
    <w:rsid w:val="006B0A9B"/>
    <w:rsid w:val="006C1437"/>
    <w:rsid w:val="007004D8"/>
    <w:rsid w:val="00717400"/>
    <w:rsid w:val="0074368A"/>
    <w:rsid w:val="00766118"/>
    <w:rsid w:val="00786EA5"/>
    <w:rsid w:val="007F1190"/>
    <w:rsid w:val="00845388"/>
    <w:rsid w:val="00845BE2"/>
    <w:rsid w:val="00884F98"/>
    <w:rsid w:val="00897609"/>
    <w:rsid w:val="008C2404"/>
    <w:rsid w:val="008D20DD"/>
    <w:rsid w:val="008D6200"/>
    <w:rsid w:val="008F3221"/>
    <w:rsid w:val="00907216"/>
    <w:rsid w:val="00914539"/>
    <w:rsid w:val="009212D1"/>
    <w:rsid w:val="00933EB2"/>
    <w:rsid w:val="00964060"/>
    <w:rsid w:val="009D645F"/>
    <w:rsid w:val="00A25711"/>
    <w:rsid w:val="00A678F9"/>
    <w:rsid w:val="00A7229E"/>
    <w:rsid w:val="00A922E3"/>
    <w:rsid w:val="00AA5BF3"/>
    <w:rsid w:val="00AC041E"/>
    <w:rsid w:val="00AD16FF"/>
    <w:rsid w:val="00B03949"/>
    <w:rsid w:val="00B13721"/>
    <w:rsid w:val="00B204F5"/>
    <w:rsid w:val="00B51E13"/>
    <w:rsid w:val="00B57082"/>
    <w:rsid w:val="00B73F92"/>
    <w:rsid w:val="00B90EC5"/>
    <w:rsid w:val="00BA5D62"/>
    <w:rsid w:val="00BC52CB"/>
    <w:rsid w:val="00BF7378"/>
    <w:rsid w:val="00C0256C"/>
    <w:rsid w:val="00C04FDF"/>
    <w:rsid w:val="00C510F8"/>
    <w:rsid w:val="00C90974"/>
    <w:rsid w:val="00C97F9C"/>
    <w:rsid w:val="00CC42A6"/>
    <w:rsid w:val="00CF3505"/>
    <w:rsid w:val="00D811A3"/>
    <w:rsid w:val="00D83532"/>
    <w:rsid w:val="00D84569"/>
    <w:rsid w:val="00D93892"/>
    <w:rsid w:val="00DF4BF6"/>
    <w:rsid w:val="00E4191B"/>
    <w:rsid w:val="00E87B89"/>
    <w:rsid w:val="00ED16F1"/>
    <w:rsid w:val="00F0277B"/>
    <w:rsid w:val="00F11283"/>
    <w:rsid w:val="00F37C94"/>
    <w:rsid w:val="00F4038A"/>
    <w:rsid w:val="00F50BC5"/>
    <w:rsid w:val="00F519A1"/>
    <w:rsid w:val="00F94016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9C236"/>
  <w15:docId w15:val="{BDDFFE55-21B2-4E52-BE9C-E3375676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480" w:lineRule="exact"/>
        <w:ind w:firstLine="567"/>
        <w:jc w:val="both"/>
      </w:pPr>
    </w:pPrDefault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ny">
    <w:name w:val="Normal"/>
    <w:qFormat/>
    <w:rsid w:val="00BA5D6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7229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rsid w:val="001727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7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70C"/>
  </w:style>
  <w:style w:type="paragraph" w:styleId="Tematkomentarza">
    <w:name w:val="annotation subject"/>
    <w:basedOn w:val="Tekstkomentarza"/>
    <w:next w:val="Tekstkomentarza"/>
    <w:link w:val="TematkomentarzaZnak"/>
    <w:rsid w:val="00172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70C"/>
    <w:rPr>
      <w:b/>
      <w:bCs/>
    </w:rPr>
  </w:style>
  <w:style w:type="paragraph" w:styleId="Tekstdymka">
    <w:name w:val="Balloon Text"/>
    <w:basedOn w:val="Normalny"/>
    <w:link w:val="TekstdymkaZnak"/>
    <w:rsid w:val="001727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727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978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397858"/>
    <w:rPr>
      <w:sz w:val="24"/>
      <w:szCs w:val="24"/>
    </w:rPr>
  </w:style>
  <w:style w:type="paragraph" w:styleId="Stopka">
    <w:name w:val="footer"/>
    <w:basedOn w:val="Normalny"/>
    <w:link w:val="StopkaZnak"/>
    <w:rsid w:val="0039785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978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Świderski</dc:creator>
  <cp:lastModifiedBy>Krzysztof.Nizielski</cp:lastModifiedBy>
  <cp:revision>3</cp:revision>
  <cp:lastPrinted>2016-04-01T07:57:00Z</cp:lastPrinted>
  <dcterms:created xsi:type="dcterms:W3CDTF">2016-04-01T08:00:00Z</dcterms:created>
  <dcterms:modified xsi:type="dcterms:W3CDTF">2016-04-01T12:34:00Z</dcterms:modified>
</cp:coreProperties>
</file>