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Uchwała Nr XXXII/175/2017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z dnia 21 września 2017 roku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zmieniająca uchwałę Nr XXVI/143/2016 Rady Gminy Jednorożec  z dnia 30 grudnia 2016 roku w sprawie "Budżetu Gminy Jednorożec na rok 2017"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jedn.Dz.U. z 2016 poz. 446, 1579, 1948, Dz.U. z 2017 poz. 730, 935) oraz art. 211, art 212, art. 214, art.215, art.217, art. 235, art. 236, art. 237, art. 239,art. 243 ustawy z dnia 27 sierpnia 2009 r. o finansach publicznych (tekst jedn. Dz.U. z 2016 poz. 1870, 1948, 1984, 2260, Dz.U z 2017 poz. 191, 659, 933, 935, 1089, 1475, 1529, 1537) Rada Gminy Jednorożec uchwala, co następuje: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§ 1</w:t>
      </w:r>
      <w:r w:rsidRPr="00B43088">
        <w:rPr>
          <w:rFonts w:ascii="Arial" w:hAnsi="Arial" w:cs="Arial"/>
          <w:color w:val="000000"/>
        </w:rPr>
        <w:t>. 1</w:t>
      </w:r>
      <w:r w:rsidRPr="00B43088">
        <w:rPr>
          <w:rFonts w:ascii="Times New Roman" w:hAnsi="Times New Roman" w:cs="Times New Roman"/>
          <w:color w:val="000000"/>
        </w:rPr>
        <w:t>.Dokonuje się zwiększenia planu dochodów budżetowych w kwocie 79.663,30 zł zgodnie z załącznikiem  nr 1 do niniejszej uchwały.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2. Dokonuje się zwiększenia planu wydatków budżetowych w kwocie 79.663,30 zł zgodnie z załącznikiem nr 2 do niniejszej uchwały.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3. Wprowadza się zmiany w wydatkach majątkowych na 2017 rok zgodnie z załącznikiem nr 2a do niniejszej uchwały.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4.</w:t>
      </w:r>
      <w:r w:rsidRPr="00B43088">
        <w:rPr>
          <w:rFonts w:ascii="Times New Roman" w:hAnsi="Times New Roman" w:cs="Times New Roman"/>
        </w:rPr>
        <w:t>Wprowadza się zmiany w planie wydatków na przedsięwzięcia realizowane w ramach funduszu sołeckiego w podziale na poszczególne sołectwa zgodnie z załącznikiem nr 3 do niniejszej uchwały.</w:t>
      </w: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088">
        <w:rPr>
          <w:rFonts w:ascii="Times New Roman" w:hAnsi="Times New Roman" w:cs="Times New Roman"/>
          <w:color w:val="000000"/>
        </w:rPr>
        <w:t xml:space="preserve">5. </w:t>
      </w:r>
      <w:r w:rsidRPr="00B43088">
        <w:rPr>
          <w:rFonts w:ascii="Times New Roman" w:hAnsi="Times New Roman" w:cs="Times New Roman"/>
        </w:rPr>
        <w:t>Wprowadza się zmiany w dotacjach udzielanych z budżetu gminy podmiotom należącym i nie należącym do sektora finansów publicznych zgodnie z załącznikiem nr 4 do niniejszej uchwały.</w:t>
      </w: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§ 2.</w:t>
      </w:r>
      <w:r w:rsidRPr="00B43088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 xml:space="preserve">1. Dochody - </w:t>
      </w:r>
      <w:r w:rsidRPr="00B43088">
        <w:rPr>
          <w:rFonts w:ascii="Times New Roman" w:hAnsi="Times New Roman" w:cs="Times New Roman"/>
          <w:b/>
          <w:bCs/>
          <w:color w:val="000000"/>
        </w:rPr>
        <w:t>34.510.512,96 zł</w:t>
      </w:r>
      <w:r w:rsidRPr="00B43088">
        <w:rPr>
          <w:rFonts w:ascii="Times New Roman" w:hAnsi="Times New Roman" w:cs="Times New Roman"/>
          <w:color w:val="000000"/>
        </w:rPr>
        <w:t>, w tym:</w:t>
      </w: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1) dochody bieżące -33.129.444,97 zł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2) dochody majątkowe - 1.381.067,99 zł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 xml:space="preserve">2. Wydatki - </w:t>
      </w:r>
      <w:r w:rsidRPr="00B43088">
        <w:rPr>
          <w:rFonts w:ascii="Times New Roman" w:hAnsi="Times New Roman" w:cs="Times New Roman"/>
          <w:b/>
          <w:bCs/>
          <w:color w:val="000000"/>
        </w:rPr>
        <w:t>35.428.921,16 zł</w:t>
      </w:r>
      <w:r w:rsidRPr="00B43088">
        <w:rPr>
          <w:rFonts w:ascii="Times New Roman" w:hAnsi="Times New Roman" w:cs="Times New Roman"/>
          <w:color w:val="000000"/>
        </w:rPr>
        <w:t>, w tym: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1) wydatki bieżące -30.138.889,58 zł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2) wydatki majątkowe - 5.290.031,58 zł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§ 3.</w:t>
      </w:r>
      <w:r w:rsidRPr="00B43088">
        <w:rPr>
          <w:rFonts w:ascii="Times New Roman" w:hAnsi="Times New Roman" w:cs="Times New Roman"/>
          <w:color w:val="000000"/>
        </w:rPr>
        <w:t xml:space="preserve"> 1.Ustala się deficyt budżetu gminy w kwocie 918.408,20 zł sfinansowany przychodami pochodzącymi z wolnych środków, o których mowa w art. 217 ust. 2 pkt 6 ustawy.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color w:val="000000"/>
        </w:rPr>
        <w:t>2. Plan przychodów budżetu wynosi 2.118.408,20 zł.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43088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§ 4.</w:t>
      </w:r>
      <w:r w:rsidRPr="00B43088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11.810.065,89 zł.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B43088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088" w:rsidRPr="00B43088" w:rsidRDefault="00B43088" w:rsidP="00B43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B43088">
        <w:rPr>
          <w:rFonts w:ascii="Times New Roman" w:hAnsi="Times New Roman" w:cs="Times New Roman"/>
          <w:color w:val="000000"/>
        </w:rPr>
        <w:t>Uchwała wchodzi w życie z dniem podjęcia i obowiązuje w roku budżetowym 2017 oraz</w:t>
      </w:r>
      <w:r w:rsidRPr="00B43088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ab/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>Przewodniczący Rady Gminy Jednorożec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43088"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B43088">
        <w:rPr>
          <w:rFonts w:ascii="Times New Roman" w:hAnsi="Times New Roman" w:cs="Times New Roman"/>
          <w:b/>
          <w:bCs/>
          <w:color w:val="000000"/>
        </w:rPr>
        <w:t>/-/ Janusz Mizerek</w:t>
      </w:r>
    </w:p>
    <w:p w:rsidR="00B43088" w:rsidRPr="00B43088" w:rsidRDefault="00B43088" w:rsidP="00B4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00077" w:rsidRDefault="00600077"/>
    <w:p w:rsidR="004C47DC" w:rsidRDefault="004C47DC" w:rsidP="004C47DC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</w:p>
    <w:p w:rsidR="004C47DC" w:rsidRDefault="004C47DC" w:rsidP="004C47DC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:rsidR="004C47DC" w:rsidRDefault="004C47DC" w:rsidP="004C47DC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4C47DC" w:rsidRDefault="004C47DC" w:rsidP="004C47DC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2017 rok</w:t>
      </w:r>
    </w:p>
    <w:p w:rsidR="004C47DC" w:rsidRDefault="004C47DC" w:rsidP="004C47DC">
      <w:pPr>
        <w:pStyle w:val="NormalnyWeb"/>
        <w:spacing w:after="0"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:rsidR="004C47DC" w:rsidRDefault="004C47DC" w:rsidP="004C47DC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Zwiększa się planowane dochody na rok 2017 w kwocie 79.663,30 zł, wg poniżej wymienionej klasyfikacji budżetowej:</w:t>
      </w:r>
    </w:p>
    <w:p w:rsidR="004C47DC" w:rsidRDefault="004C47DC" w:rsidP="004C47DC">
      <w:pPr>
        <w:pStyle w:val="dtn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2"/>
          <w:szCs w:val="22"/>
          <w:u w:val="single"/>
        </w:rPr>
        <w:t xml:space="preserve">Dział 758 rozdz. 75814 </w:t>
      </w:r>
      <w:r>
        <w:rPr>
          <w:bCs/>
          <w:color w:val="000000"/>
          <w:sz w:val="22"/>
          <w:szCs w:val="22"/>
        </w:rPr>
        <w:t>– decyzją Wojewody Mazowieckiego Nr 106 z dnia 10 sierpnia 2017 roku przyznana została dotacja jako zwrot części wydatków wykonanych w ramach funduszu sołeckiego w 2016 roku w łącznej kwocie 85.976,30 zł (zadania bieżące – 74.062,08 zł, zadania majątkowe – 11.914,22 zł).</w:t>
      </w:r>
    </w:p>
    <w:p w:rsidR="004C47DC" w:rsidRDefault="004C47DC" w:rsidP="004C47DC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900 rozdz. 90005 </w:t>
      </w:r>
      <w:r>
        <w:rPr>
          <w:bCs/>
          <w:color w:val="000000"/>
          <w:sz w:val="22"/>
          <w:szCs w:val="22"/>
        </w:rPr>
        <w:t>– pismem WFOŚiGW z dnia 29 sierpnia 2017 roku  zmniejszona została dotacja na zadanie pn. „Poprawa jakości powietrza na terenie Gminy Jednorożec – ograniczenie emisji zanieczyszczeń poprzez modernizację kotłowni w roku 2017” w kwocie 6.313,00 zł.</w:t>
      </w:r>
    </w:p>
    <w:p w:rsidR="004C47DC" w:rsidRDefault="004C47DC" w:rsidP="004C47DC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</w:p>
    <w:p w:rsidR="004C47DC" w:rsidRDefault="004C47DC" w:rsidP="004C47DC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WYDATKI:</w:t>
      </w:r>
    </w:p>
    <w:p w:rsidR="004C47DC" w:rsidRDefault="004C47DC" w:rsidP="004C47DC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Zwiększa się planowane wydatki na rok 2017 w kwocie 79.663,30 zł, wg poniżej wymienionej klasyfikacji budżetowej: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010 rozdz. 01010 </w:t>
      </w:r>
      <w:r>
        <w:rPr>
          <w:sz w:val="22"/>
          <w:szCs w:val="22"/>
        </w:rPr>
        <w:t>– w ramach infrastruktury wodociągowej i sanitacyjnej wsi dokonuje się zwiększenia planu wydatków na zadanie inwestycyjne pn. „Modernizacja hydroforni w miejscowości Żelazna Prywatna” w kwocie 78.300,00 zł.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600 rozdz. 60016 </w:t>
      </w:r>
      <w:r>
        <w:rPr>
          <w:sz w:val="22"/>
          <w:szCs w:val="22"/>
        </w:rPr>
        <w:t xml:space="preserve">– w zakresie dróg gminnych w ramach funduszu sołeckiego Sołectwa Drążdżewo Nowe na </w:t>
      </w:r>
      <w:r>
        <w:rPr>
          <w:bCs/>
          <w:color w:val="000000"/>
          <w:sz w:val="22"/>
          <w:szCs w:val="22"/>
        </w:rPr>
        <w:t xml:space="preserve">zadaniu pn. „Zakup wiaty przystankowej wraz z montażem” dokonuje się zmniejszenia planu wydatków w kwocie 3.200,00 zł (zmiana zadania przez sołectwo). 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710 rozdz. 71004 </w:t>
      </w:r>
      <w:r>
        <w:rPr>
          <w:sz w:val="22"/>
          <w:szCs w:val="22"/>
        </w:rPr>
        <w:t>– w ramach planu zagospodarowania przestrzennego dokonuje zmniejszenia planu wydatków usług pozostałych w kwocie 45.000,00 zł.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750 rozdz. 75085 </w:t>
      </w:r>
      <w:r>
        <w:rPr>
          <w:sz w:val="22"/>
          <w:szCs w:val="22"/>
        </w:rPr>
        <w:t>– w ramach wspólnej obsługi jednostek samorządu terytorialnego w planie finansowym Gminnego Zespołu Oświaty zmniejsza się plan wydatków wynagrodzeń osobowych pracowników w kwocie 16.000,00 zł.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757 rozdz. 75702 </w:t>
      </w:r>
      <w:r>
        <w:rPr>
          <w:sz w:val="22"/>
          <w:szCs w:val="22"/>
        </w:rPr>
        <w:t>– w zakresie obsługi długu publicznego dokonuje się zmniejszenia planu wydatków odsetek płaconych od wyemitowanych obligacji komunalnych w kwocie 50.000,00 zł.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Dział 801 rozdz. 80101</w:t>
      </w:r>
      <w:r>
        <w:rPr>
          <w:sz w:val="22"/>
          <w:szCs w:val="22"/>
        </w:rPr>
        <w:t xml:space="preserve"> – w ramach szkół podstawowych dokonuje się zwiększenia planu wydatków w łącznej kwocie 81.000,00 zł tj.: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w planie finansowym Zespołu Placówek Oświatowych w Jednorożcu dokonuje się zwiększenia planu wydatków wynagrodzeń osobowych pracowników w kwocie 28.000,00 zł oraz zakup materiałów (olej opałowy) w kwocie 37.000,00 zł;</w:t>
      </w:r>
    </w:p>
    <w:p w:rsid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planie finansowym Publicznej Szkoły Podstawowej w Olszewce dokonuje się zwiększenia planu wydatków na zakup energii w kwocie 12.000,00 zł oraz usług pozostałych w kwocie 4.000,00 zł.</w:t>
      </w:r>
    </w:p>
    <w:p w:rsidR="004C47DC" w:rsidRPr="004C47DC" w:rsidRDefault="004C47DC" w:rsidP="004C47D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4C47DC">
        <w:rPr>
          <w:b/>
          <w:bCs/>
          <w:sz w:val="22"/>
          <w:szCs w:val="22"/>
          <w:u w:val="single"/>
        </w:rPr>
        <w:t>Dział 801 rozdz. 80104</w:t>
      </w:r>
      <w:r w:rsidRPr="004C47DC">
        <w:rPr>
          <w:sz w:val="22"/>
          <w:szCs w:val="22"/>
        </w:rPr>
        <w:t xml:space="preserve"> – w ramach przedszkola w planie finansowym Zespołu Placówek Oświatowych w Jednorożcu dokonuje się zwiększenia planu wydatków osobowych niezaliczanych do wynagrodzeń w kwocie 2.500,00 zł, wynagrodzeń osobowych pracowników w kwocie 126.000,00 zł, zakup materiałów w kwocie 22.000,00 zł (olej opałowy) oraz usługi pozostałe w kwocie 6.000,00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  <w:b/>
          <w:bCs/>
          <w:u w:val="single"/>
        </w:rPr>
        <w:t>Dział 801 rozdz. 80106</w:t>
      </w:r>
      <w:r w:rsidRPr="004C47DC">
        <w:rPr>
          <w:rFonts w:ascii="Times New Roman" w:hAnsi="Times New Roman" w:cs="Times New Roman"/>
        </w:rPr>
        <w:t xml:space="preserve"> – w ramach innych form wychowania przedszkolnego dokonuje się zmniejszenia planu wydatków w kwocie 24.823,70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  <w:b/>
          <w:bCs/>
          <w:u w:val="single"/>
        </w:rPr>
        <w:t>Dział 801 rozdz. 80110</w:t>
      </w:r>
      <w:r w:rsidRPr="004C47DC">
        <w:rPr>
          <w:rFonts w:ascii="Times New Roman" w:hAnsi="Times New Roman" w:cs="Times New Roman"/>
        </w:rPr>
        <w:t xml:space="preserve"> – w planie finansowym Zespołu Placówek Oświatowych w Jednorożcu w ramach gimnazjum dokonuje się zwiększenia  planu wydatków zakupu materiałów (olej opałowy) w kwocie 52.000,00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  <w:b/>
          <w:bCs/>
          <w:u w:val="single"/>
        </w:rPr>
        <w:t xml:space="preserve">Dział 852 rozdz. 85219 </w:t>
      </w:r>
      <w:r w:rsidRPr="004C47DC">
        <w:rPr>
          <w:rFonts w:ascii="Times New Roman" w:hAnsi="Times New Roman" w:cs="Times New Roman"/>
        </w:rPr>
        <w:t>– w ramach ośrodka pomocy społecznej dokonuje się zmniejszenia planu wydatków wynagrodzeń osobowych pracowników wraz z pochodnymi w łącznej kwocie 7.842,00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  <w:b/>
          <w:bCs/>
          <w:u w:val="single"/>
        </w:rPr>
        <w:t xml:space="preserve">Dział 855 rozdz. 85504 </w:t>
      </w:r>
      <w:r w:rsidRPr="004C47DC">
        <w:rPr>
          <w:rFonts w:ascii="Times New Roman" w:hAnsi="Times New Roman" w:cs="Times New Roman"/>
        </w:rPr>
        <w:t>– w planie finansowym Ośrodka Pomocy Społecznej w Jednorożcu w ramach wspierania rodziny wprowadza się plan wydatków wynagrodzeń bezosobowych wraz z pochodnymi dla asystenta rodziny w łącznej kwocie 7.842,00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C47DC">
        <w:rPr>
          <w:rFonts w:ascii="Times New Roman" w:hAnsi="Times New Roman" w:cs="Times New Roman"/>
          <w:b/>
          <w:bCs/>
          <w:color w:val="000000"/>
          <w:u w:val="single"/>
        </w:rPr>
        <w:t xml:space="preserve">Dział 900 rozdz. 90002 </w:t>
      </w:r>
      <w:r w:rsidRPr="004C47DC">
        <w:rPr>
          <w:rFonts w:ascii="Times New Roman" w:hAnsi="Times New Roman" w:cs="Times New Roman"/>
          <w:bCs/>
          <w:color w:val="000000"/>
        </w:rPr>
        <w:t>– w ramach gospodarki odpadami dokonuje się zmniejszenia planu wydatków inwestycyjnych na zadaniu pn. „Rekultywacja składowiska odpadów stałych w Jednorożcu” w kwocie 250.000,00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C47DC">
        <w:rPr>
          <w:rFonts w:ascii="Times New Roman" w:hAnsi="Times New Roman" w:cs="Times New Roman"/>
          <w:b/>
          <w:bCs/>
          <w:color w:val="000000"/>
          <w:u w:val="single"/>
        </w:rPr>
        <w:t xml:space="preserve">Dział 900 rozdz. 90005 </w:t>
      </w:r>
      <w:r w:rsidRPr="004C47DC">
        <w:rPr>
          <w:rFonts w:ascii="Times New Roman" w:hAnsi="Times New Roman" w:cs="Times New Roman"/>
          <w:bCs/>
          <w:color w:val="000000"/>
        </w:rPr>
        <w:t>– w ramach ochrony powietrza i klimatu w związku ze zmniejszoną dotacją WFOŚiGW na zadaniu pn. „Poprawa jakości powietrza na terenie Gminy Jednorożec – ograniczenie emisji zanieczyszczeń poprzez modernizację kotłowni w roku 2017” dokonuje się zmniejszenia planu wydatków w kwocie 6.313,00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  <w:b/>
          <w:bCs/>
          <w:u w:val="single"/>
        </w:rPr>
        <w:t xml:space="preserve">Dział 921 rozdz. 92116 </w:t>
      </w:r>
      <w:r w:rsidRPr="004C47DC">
        <w:rPr>
          <w:rFonts w:ascii="Times New Roman" w:hAnsi="Times New Roman" w:cs="Times New Roman"/>
        </w:rPr>
        <w:t>– dokonuje się zwiększenia planu dotacji podmiotowej dla Publicznej Biblioteki w Jednorożcu w kwocie 20.000,00 zł.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  <w:b/>
          <w:bCs/>
          <w:u w:val="single"/>
        </w:rPr>
        <w:t xml:space="preserve">Dział 921 rozdz. 92195 </w:t>
      </w:r>
      <w:r w:rsidRPr="004C47DC">
        <w:rPr>
          <w:rFonts w:ascii="Times New Roman" w:hAnsi="Times New Roman" w:cs="Times New Roman"/>
        </w:rPr>
        <w:t>– w ramach pozostałej działalności kulturalnej wprowadza się zmiany: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</w:rPr>
        <w:t xml:space="preserve">- w ramach funduszu sołeckiego sołectwa Drążdżewo Nowe wprowadza się nowe zadanie „Wyposażenie świetlicy wiejskiej w Drążdżewie Nowym” w kwocie 3.200,00 zł </w:t>
      </w:r>
      <w:r w:rsidRPr="004C47DC">
        <w:rPr>
          <w:rFonts w:ascii="Times New Roman" w:hAnsi="Times New Roman" w:cs="Times New Roman"/>
          <w:bCs/>
          <w:color w:val="000000"/>
        </w:rPr>
        <w:t>(zmiana zadania przez sołectwo),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</w:rPr>
        <w:t>- wprowadza się nowe zadanie inwestycyjne pn. „Przebudowa budynku OSP w Olszewce z przeznaczeniem na cele kulturalno – społeczne ” w kwocie 30.000,00 zł (opracowanie dokumentacji),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</w:rPr>
        <w:lastRenderedPageBreak/>
        <w:t>- wprowadza się nowe zadanie inwestycyjne pn. „Zagospodarowanie centrum miejscowości Żelazna Rządowa” w kwocie 5.000,00 zł (opracowanie dokumentacji).</w:t>
      </w:r>
    </w:p>
    <w:p w:rsidR="004C47DC" w:rsidRPr="004C47DC" w:rsidRDefault="004C47DC" w:rsidP="004C47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47DC">
        <w:rPr>
          <w:rFonts w:ascii="Times New Roman" w:hAnsi="Times New Roman" w:cs="Times New Roman"/>
          <w:b/>
          <w:bCs/>
          <w:u w:val="single"/>
        </w:rPr>
        <w:t>Dział 926 rozdz. 92601</w:t>
      </w:r>
      <w:r w:rsidRPr="004C47DC">
        <w:rPr>
          <w:rFonts w:ascii="Times New Roman" w:hAnsi="Times New Roman" w:cs="Times New Roman"/>
        </w:rPr>
        <w:t xml:space="preserve"> – w ramach hali sportowej w planie finansowym Zespołu Placówek Oświatowych w Jednorożcu zwiększa się plan wydatków na zakupu materiałów (olej opałowy) w kwocie 49.000,00 zł.</w:t>
      </w:r>
    </w:p>
    <w:p w:rsidR="004C47DC" w:rsidRPr="004C47DC" w:rsidRDefault="004C47DC" w:rsidP="004C47DC">
      <w:pPr>
        <w:spacing w:after="0" w:line="360" w:lineRule="auto"/>
        <w:rPr>
          <w:rFonts w:ascii="Times New Roman" w:hAnsi="Times New Roman" w:cs="Times New Roman"/>
        </w:rPr>
      </w:pPr>
    </w:p>
    <w:sectPr w:rsidR="004C47DC" w:rsidRPr="004C47DC" w:rsidSect="00655915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41" w:rsidRDefault="009B4641" w:rsidP="004F16E3">
      <w:pPr>
        <w:spacing w:after="0" w:line="240" w:lineRule="auto"/>
      </w:pPr>
      <w:r>
        <w:separator/>
      </w:r>
    </w:p>
  </w:endnote>
  <w:endnote w:type="continuationSeparator" w:id="1">
    <w:p w:rsidR="009B4641" w:rsidRDefault="009B4641" w:rsidP="004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15" w:rsidRDefault="009B4641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41" w:rsidRDefault="009B4641" w:rsidP="004F16E3">
      <w:pPr>
        <w:spacing w:after="0" w:line="240" w:lineRule="auto"/>
      </w:pPr>
      <w:r>
        <w:separator/>
      </w:r>
    </w:p>
  </w:footnote>
  <w:footnote w:type="continuationSeparator" w:id="1">
    <w:p w:rsidR="009B4641" w:rsidRDefault="009B4641" w:rsidP="004F1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088"/>
    <w:rsid w:val="004C47DC"/>
    <w:rsid w:val="004F16E3"/>
    <w:rsid w:val="00600077"/>
    <w:rsid w:val="009B4641"/>
    <w:rsid w:val="00B4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430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4C47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n">
    <w:name w:val="dtn"/>
    <w:basedOn w:val="Normalny"/>
    <w:rsid w:val="004C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6419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2017-09-21T10:50:00Z</dcterms:created>
  <dcterms:modified xsi:type="dcterms:W3CDTF">2017-09-21T10:53:00Z</dcterms:modified>
</cp:coreProperties>
</file>