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F669E">
        <w:rPr>
          <w:rFonts w:ascii="Times New Roman" w:hAnsi="Times New Roman" w:cs="Times New Roman"/>
          <w:b/>
          <w:bCs/>
          <w:color w:val="000000"/>
        </w:rPr>
        <w:t>Uchwała Nr XXXV/194/2017</w:t>
      </w: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F669E">
        <w:rPr>
          <w:rFonts w:ascii="Times New Roman" w:hAnsi="Times New Roman" w:cs="Times New Roman"/>
          <w:b/>
          <w:bCs/>
          <w:color w:val="000000"/>
        </w:rPr>
        <w:t>Rady Gminy Jednorożec</w:t>
      </w: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F669E">
        <w:rPr>
          <w:rFonts w:ascii="Times New Roman" w:hAnsi="Times New Roman" w:cs="Times New Roman"/>
          <w:b/>
          <w:bCs/>
          <w:color w:val="000000"/>
        </w:rPr>
        <w:t>z dnia 29 grudnia 2017 roku</w:t>
      </w: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F669E">
        <w:rPr>
          <w:rFonts w:ascii="Times New Roman" w:hAnsi="Times New Roman" w:cs="Times New Roman"/>
          <w:b/>
          <w:bCs/>
          <w:color w:val="000000"/>
        </w:rPr>
        <w:t>zmieniająca uchwałę Nr XXVI/143/2016 Rady Gminy Jednorożec  z dnia 30 grudnia 2016 roku w sprawie "Budżetu Gminy Jednorożec na rok 2017"</w:t>
      </w: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F669E">
        <w:rPr>
          <w:rFonts w:ascii="Times New Roman" w:hAnsi="Times New Roman" w:cs="Times New Roman"/>
          <w:color w:val="000000"/>
        </w:rPr>
        <w:tab/>
        <w:t>Na podstawie art.18 ust.2 pkt 4 ustawy z dnia 8 marca 1990 r. o samorządzie gminnym (tekst jedn. Dz.U. z 2017 poz. 1875, poz. 2232) oraz art. 211, art 212, art. 214, art.215, art.217, art. 235, art. 236, art. 237, art. 239,art. 243 ustawy z dnia 27 sierpnia 2009 r. o finansach publicznych (tekst jedn. Dz.U. z 2017 poz. 2077) Rada Gminy Jednorożec uchwala, co następuje:</w:t>
      </w: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F669E">
        <w:rPr>
          <w:rFonts w:ascii="Times New Roman" w:hAnsi="Times New Roman" w:cs="Times New Roman"/>
          <w:b/>
          <w:bCs/>
          <w:color w:val="000000"/>
        </w:rPr>
        <w:t>§ 1</w:t>
      </w:r>
      <w:r w:rsidRPr="009F669E">
        <w:rPr>
          <w:rFonts w:ascii="Arial" w:hAnsi="Arial" w:cs="Arial"/>
          <w:color w:val="000000"/>
        </w:rPr>
        <w:t>. 1</w:t>
      </w:r>
      <w:r w:rsidRPr="009F669E">
        <w:rPr>
          <w:rFonts w:ascii="Times New Roman" w:hAnsi="Times New Roman" w:cs="Times New Roman"/>
          <w:color w:val="000000"/>
        </w:rPr>
        <w:t>. Dokonuje się zwiększenia planu dochodów budżetowych w kwocie 58.058,00 zł zgodnie z załącznikiem nr 1 do niniejszej uchwały.</w:t>
      </w: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F669E">
        <w:rPr>
          <w:rFonts w:ascii="Times New Roman" w:hAnsi="Times New Roman" w:cs="Times New Roman"/>
          <w:color w:val="000000"/>
        </w:rPr>
        <w:t>2. Dokonuje się zwiększenia planu wydatków budżetowych w kwocie 58.058,0</w:t>
      </w:r>
      <w:r w:rsidR="00022B77">
        <w:rPr>
          <w:rFonts w:ascii="Times New Roman" w:hAnsi="Times New Roman" w:cs="Times New Roman"/>
          <w:color w:val="000000"/>
        </w:rPr>
        <w:t>0 zł zgodnie z załącznikiem nr 2</w:t>
      </w:r>
      <w:r w:rsidRPr="009F669E">
        <w:rPr>
          <w:rFonts w:ascii="Times New Roman" w:hAnsi="Times New Roman" w:cs="Times New Roman"/>
          <w:color w:val="000000"/>
        </w:rPr>
        <w:t xml:space="preserve"> do niniejszej uchwały.</w:t>
      </w: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F669E">
        <w:rPr>
          <w:rFonts w:ascii="Times New Roman" w:hAnsi="Times New Roman" w:cs="Times New Roman"/>
          <w:color w:val="000000"/>
        </w:rPr>
        <w:t>3. Wprowadza się zmiany w wydatkach majątkowych na 2017 rok zgodnie z załącznikiem nr 2a do niniejszej uchwały.</w:t>
      </w:r>
    </w:p>
    <w:p w:rsidR="009F669E" w:rsidRPr="009F669E" w:rsidRDefault="009F669E" w:rsidP="009F66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F669E">
        <w:rPr>
          <w:rFonts w:ascii="Times New Roman" w:hAnsi="Times New Roman" w:cs="Times New Roman"/>
          <w:b/>
          <w:bCs/>
          <w:color w:val="000000"/>
        </w:rPr>
        <w:t>§ 2.</w:t>
      </w:r>
      <w:r w:rsidRPr="009F669E">
        <w:rPr>
          <w:rFonts w:ascii="Times New Roman" w:hAnsi="Times New Roman" w:cs="Times New Roman"/>
          <w:color w:val="000000"/>
        </w:rPr>
        <w:t xml:space="preserve"> Budżet po zmianach wynosi:</w:t>
      </w:r>
    </w:p>
    <w:p w:rsidR="009F669E" w:rsidRPr="009F669E" w:rsidRDefault="009F669E" w:rsidP="009F66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F669E">
        <w:rPr>
          <w:rFonts w:ascii="Times New Roman" w:hAnsi="Times New Roman" w:cs="Times New Roman"/>
          <w:color w:val="000000"/>
        </w:rPr>
        <w:t xml:space="preserve">1. Dochody - </w:t>
      </w:r>
      <w:r w:rsidRPr="009F669E">
        <w:rPr>
          <w:rFonts w:ascii="Times New Roman" w:hAnsi="Times New Roman" w:cs="Times New Roman"/>
          <w:b/>
          <w:bCs/>
          <w:color w:val="000000"/>
        </w:rPr>
        <w:t>35.819.157,13 zł</w:t>
      </w:r>
      <w:r w:rsidRPr="009F669E">
        <w:rPr>
          <w:rFonts w:ascii="Times New Roman" w:hAnsi="Times New Roman" w:cs="Times New Roman"/>
          <w:color w:val="000000"/>
        </w:rPr>
        <w:t>, w tym:</w:t>
      </w:r>
    </w:p>
    <w:p w:rsidR="009F669E" w:rsidRPr="009F669E" w:rsidRDefault="009F669E" w:rsidP="009F66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F669E">
        <w:rPr>
          <w:rFonts w:ascii="Times New Roman" w:hAnsi="Times New Roman" w:cs="Times New Roman"/>
          <w:color w:val="000000"/>
        </w:rPr>
        <w:t>1) dochody bieżące -34.438.089,14 zł</w:t>
      </w: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F669E">
        <w:rPr>
          <w:rFonts w:ascii="Times New Roman" w:hAnsi="Times New Roman" w:cs="Times New Roman"/>
          <w:color w:val="000000"/>
        </w:rPr>
        <w:t>2) dochody majątkowe - 1.381.067,99 zł</w:t>
      </w: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F669E">
        <w:rPr>
          <w:rFonts w:ascii="Times New Roman" w:hAnsi="Times New Roman" w:cs="Times New Roman"/>
          <w:color w:val="000000"/>
        </w:rPr>
        <w:t xml:space="preserve">2. Wydatki - </w:t>
      </w:r>
      <w:r w:rsidRPr="009F669E">
        <w:rPr>
          <w:rFonts w:ascii="Times New Roman" w:hAnsi="Times New Roman" w:cs="Times New Roman"/>
          <w:b/>
          <w:bCs/>
          <w:color w:val="000000"/>
        </w:rPr>
        <w:t>36.737.565,33 zł</w:t>
      </w:r>
      <w:r w:rsidRPr="009F669E">
        <w:rPr>
          <w:rFonts w:ascii="Times New Roman" w:hAnsi="Times New Roman" w:cs="Times New Roman"/>
          <w:color w:val="000000"/>
        </w:rPr>
        <w:t>, w tym:</w:t>
      </w: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F669E">
        <w:rPr>
          <w:rFonts w:ascii="Times New Roman" w:hAnsi="Times New Roman" w:cs="Times New Roman"/>
          <w:color w:val="000000"/>
        </w:rPr>
        <w:t>1) wydatki bieżące -31.618.622,75 zł</w:t>
      </w: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F669E">
        <w:rPr>
          <w:rFonts w:ascii="Times New Roman" w:hAnsi="Times New Roman" w:cs="Times New Roman"/>
          <w:color w:val="000000"/>
        </w:rPr>
        <w:t>2) wydatki majątkowe - 5.118.942,58 zł</w:t>
      </w: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F669E">
        <w:rPr>
          <w:rFonts w:ascii="Times New Roman" w:hAnsi="Times New Roman" w:cs="Times New Roman"/>
          <w:b/>
          <w:bCs/>
          <w:color w:val="000000"/>
        </w:rPr>
        <w:t>§ 3.</w:t>
      </w:r>
      <w:r w:rsidRPr="009F669E">
        <w:rPr>
          <w:rFonts w:ascii="Times New Roman" w:hAnsi="Times New Roman" w:cs="Times New Roman"/>
          <w:color w:val="000000"/>
        </w:rPr>
        <w:t xml:space="preserve"> 1.Ustala się deficyt budżetu gminy w kwocie 918.408,20 zł sfinansowany przychodami pochodzącymi z wolnych środków, o których mowa w art. 217 ust. 2 pkt 6 ustawy.</w:t>
      </w: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F669E">
        <w:rPr>
          <w:rFonts w:ascii="Times New Roman" w:hAnsi="Times New Roman" w:cs="Times New Roman"/>
          <w:color w:val="000000"/>
        </w:rPr>
        <w:t>2. Plan przychodów budżetu wynosi 2.118.408,20 zł.</w:t>
      </w: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F669E">
        <w:rPr>
          <w:rFonts w:ascii="Times New Roman" w:hAnsi="Times New Roman" w:cs="Times New Roman"/>
          <w:color w:val="000000"/>
        </w:rPr>
        <w:t>3. Plan rozchodów budżetu wynosi 1.200.000,00 zł.</w:t>
      </w: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F669E">
        <w:rPr>
          <w:rFonts w:ascii="Times New Roman" w:hAnsi="Times New Roman" w:cs="Times New Roman"/>
          <w:b/>
          <w:bCs/>
          <w:color w:val="000000"/>
        </w:rPr>
        <w:t>§ 4.</w:t>
      </w:r>
      <w:r w:rsidRPr="009F669E">
        <w:rPr>
          <w:rFonts w:ascii="Times New Roman" w:hAnsi="Times New Roman" w:cs="Times New Roman"/>
          <w:color w:val="000000"/>
        </w:rPr>
        <w:t xml:space="preserve"> Plan dochodów i wydatków z zakresu administracji rządowej i innych zadań zleconych odrębnymi ustawami wynosi 12.810.417,06 zł</w:t>
      </w: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F669E" w:rsidRPr="009F669E" w:rsidRDefault="009F669E" w:rsidP="009F66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F669E">
        <w:rPr>
          <w:rFonts w:ascii="Times New Roman" w:hAnsi="Times New Roman" w:cs="Times New Roman"/>
          <w:b/>
          <w:bCs/>
          <w:color w:val="000000"/>
        </w:rPr>
        <w:t xml:space="preserve">§ 5. </w:t>
      </w:r>
      <w:r w:rsidRPr="009F669E">
        <w:rPr>
          <w:rFonts w:ascii="Times New Roman" w:hAnsi="Times New Roman" w:cs="Times New Roman"/>
          <w:color w:val="000000"/>
        </w:rPr>
        <w:t>Wykonanie uchwały powierza się Wójtowi Gminy Jednorożec.</w:t>
      </w:r>
    </w:p>
    <w:p w:rsidR="009F669E" w:rsidRPr="009F669E" w:rsidRDefault="009F669E" w:rsidP="009F66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F669E" w:rsidRPr="009F669E" w:rsidRDefault="009F669E" w:rsidP="009F66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669E">
        <w:rPr>
          <w:rFonts w:ascii="Times New Roman" w:hAnsi="Times New Roman" w:cs="Times New Roman"/>
          <w:b/>
          <w:bCs/>
          <w:color w:val="000000"/>
        </w:rPr>
        <w:t xml:space="preserve">§ 6. </w:t>
      </w:r>
      <w:r w:rsidRPr="009F669E">
        <w:rPr>
          <w:rFonts w:ascii="Times New Roman" w:hAnsi="Times New Roman" w:cs="Times New Roman"/>
          <w:color w:val="000000"/>
        </w:rPr>
        <w:t>Uchwała wchodzi w życie z dniem podjęcia i obowiązuje w roku budżetowym 2017 oraz</w:t>
      </w:r>
      <w:r w:rsidRPr="009F669E">
        <w:rPr>
          <w:rFonts w:ascii="Times New Roman" w:hAnsi="Times New Roman" w:cs="Times New Roman"/>
        </w:rPr>
        <w:t xml:space="preserve"> podlega publikacji w Dzienniku Urzędowym Województwa Mazowieckiego i Biuletynie Informacji Publicznej Gminy Jednorożec.</w:t>
      </w:r>
    </w:p>
    <w:p w:rsidR="009F669E" w:rsidRPr="009F669E" w:rsidRDefault="009F669E" w:rsidP="009F66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F669E" w:rsidRPr="009F669E" w:rsidRDefault="009F669E" w:rsidP="009F66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F669E">
        <w:rPr>
          <w:rFonts w:ascii="Times New Roman" w:hAnsi="Times New Roman" w:cs="Times New Roman"/>
          <w:b/>
          <w:bCs/>
          <w:color w:val="000000"/>
        </w:rPr>
        <w:tab/>
      </w:r>
      <w:r w:rsidRPr="009F669E">
        <w:rPr>
          <w:rFonts w:ascii="Times New Roman" w:hAnsi="Times New Roman" w:cs="Times New Roman"/>
          <w:b/>
          <w:bCs/>
          <w:color w:val="000000"/>
        </w:rPr>
        <w:tab/>
      </w:r>
      <w:r w:rsidRPr="009F669E">
        <w:rPr>
          <w:rFonts w:ascii="Times New Roman" w:hAnsi="Times New Roman" w:cs="Times New Roman"/>
          <w:b/>
          <w:bCs/>
          <w:color w:val="000000"/>
        </w:rPr>
        <w:tab/>
      </w:r>
      <w:r w:rsidRPr="009F669E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9F669E">
        <w:rPr>
          <w:rFonts w:ascii="Times New Roman" w:hAnsi="Times New Roman" w:cs="Times New Roman"/>
          <w:b/>
          <w:bCs/>
          <w:color w:val="000000"/>
        </w:rPr>
        <w:t>Przewodniczący Rady Gminy Jednorożec</w:t>
      </w: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F669E">
        <w:rPr>
          <w:rFonts w:ascii="Times New Roman" w:hAnsi="Times New Roman" w:cs="Times New Roman"/>
          <w:b/>
          <w:bCs/>
          <w:color w:val="000000"/>
        </w:rPr>
        <w:tab/>
      </w:r>
      <w:r w:rsidRPr="009F669E">
        <w:rPr>
          <w:rFonts w:ascii="Times New Roman" w:hAnsi="Times New Roman" w:cs="Times New Roman"/>
          <w:b/>
          <w:bCs/>
          <w:color w:val="000000"/>
        </w:rPr>
        <w:tab/>
      </w:r>
      <w:r w:rsidRPr="009F669E">
        <w:rPr>
          <w:rFonts w:ascii="Times New Roman" w:hAnsi="Times New Roman" w:cs="Times New Roman"/>
          <w:b/>
          <w:bCs/>
          <w:color w:val="000000"/>
        </w:rPr>
        <w:tab/>
      </w:r>
      <w:r w:rsidRPr="009F669E">
        <w:rPr>
          <w:rFonts w:ascii="Times New Roman" w:hAnsi="Times New Roman" w:cs="Times New Roman"/>
          <w:b/>
          <w:bCs/>
          <w:color w:val="000000"/>
        </w:rPr>
        <w:tab/>
      </w:r>
      <w:r w:rsidRPr="009F669E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     </w:t>
      </w:r>
      <w:r w:rsidRPr="009F669E">
        <w:rPr>
          <w:rFonts w:ascii="Times New Roman" w:hAnsi="Times New Roman" w:cs="Times New Roman"/>
          <w:b/>
          <w:bCs/>
          <w:color w:val="000000"/>
        </w:rPr>
        <w:t>/-/ Janusz Mizerek</w:t>
      </w:r>
    </w:p>
    <w:p w:rsidR="009F669E" w:rsidRPr="009F669E" w:rsidRDefault="009F669E" w:rsidP="009F6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43623" w:rsidRDefault="00743623"/>
    <w:p w:rsidR="007275E5" w:rsidRDefault="007275E5"/>
    <w:p w:rsidR="007275E5" w:rsidRDefault="007275E5"/>
    <w:p w:rsidR="007275E5" w:rsidRDefault="007275E5" w:rsidP="007275E5">
      <w:pPr>
        <w:pStyle w:val="NormalnyWeb"/>
        <w:spacing w:before="0" w:beforeAutospacing="0" w:after="0"/>
        <w:jc w:val="center"/>
        <w:rPr>
          <w:color w:val="000000"/>
          <w:sz w:val="22"/>
          <w:szCs w:val="22"/>
        </w:rPr>
      </w:pPr>
    </w:p>
    <w:p w:rsidR="007275E5" w:rsidRDefault="007275E5" w:rsidP="007275E5">
      <w:pPr>
        <w:pStyle w:val="NormalnyWeb"/>
        <w:spacing w:before="0" w:beforeAutospacing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Uzasadnienie</w:t>
      </w:r>
    </w:p>
    <w:p w:rsidR="007275E5" w:rsidRDefault="007275E5" w:rsidP="007275E5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do wprowadzonych zmian w budżecie gminy</w:t>
      </w:r>
    </w:p>
    <w:p w:rsidR="007275E5" w:rsidRDefault="007275E5" w:rsidP="007275E5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na 2017 rok</w:t>
      </w:r>
    </w:p>
    <w:p w:rsidR="007275E5" w:rsidRDefault="007275E5" w:rsidP="007275E5">
      <w:pPr>
        <w:pStyle w:val="NormalnyWeb"/>
        <w:spacing w:after="0" w:line="360" w:lineRule="auto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DOCHODY:</w:t>
      </w:r>
    </w:p>
    <w:p w:rsidR="007275E5" w:rsidRDefault="007275E5" w:rsidP="007275E5">
      <w:pPr>
        <w:pStyle w:val="NormalnyWeb"/>
        <w:spacing w:before="0" w:beforeAutospacing="0" w:after="0"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Zwiększa się planowane dochody na rok 2017 w kwocie 58.058,00 zł, wg poniżej wymienionej klasyfikacji budżetowej:</w:t>
      </w:r>
    </w:p>
    <w:p w:rsidR="007275E5" w:rsidRDefault="007275E5" w:rsidP="007275E5">
      <w:pPr>
        <w:pStyle w:val="dtn"/>
        <w:spacing w:before="0" w:beforeAutospacing="0" w:after="0" w:afterAutospacing="0" w:line="360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758 rozdz. 75801 </w:t>
      </w:r>
      <w:r>
        <w:rPr>
          <w:bCs/>
          <w:color w:val="000000"/>
          <w:sz w:val="22"/>
          <w:szCs w:val="22"/>
        </w:rPr>
        <w:t>– pismem nr ST5.4750.32.2017.49g Ministra Rozwoju i Finansów z dnia             28 listopada 2017 roku w związku z wypłatą odpraw dla nauczycieli zwiększona została subwencja oświatowa w kwocie 58.058,00 zł.</w:t>
      </w:r>
    </w:p>
    <w:p w:rsidR="007275E5" w:rsidRDefault="007275E5" w:rsidP="007275E5">
      <w:pPr>
        <w:pStyle w:val="dtn"/>
        <w:spacing w:before="0" w:beforeAutospacing="0" w:after="0" w:afterAutospacing="0" w:line="360" w:lineRule="auto"/>
        <w:jc w:val="both"/>
        <w:rPr>
          <w:bCs/>
          <w:color w:val="000000"/>
          <w:sz w:val="22"/>
          <w:szCs w:val="22"/>
        </w:rPr>
      </w:pPr>
    </w:p>
    <w:p w:rsidR="007275E5" w:rsidRDefault="007275E5" w:rsidP="007275E5">
      <w:pPr>
        <w:pStyle w:val="NormalnyWeb"/>
        <w:spacing w:before="0" w:beforeAutospacing="0" w:after="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WYDATKI:</w:t>
      </w:r>
    </w:p>
    <w:p w:rsidR="007275E5" w:rsidRDefault="007275E5" w:rsidP="007275E5">
      <w:pPr>
        <w:pStyle w:val="NormalnyWeb"/>
        <w:spacing w:before="0" w:beforeAutospacing="0" w:after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Zwiększa się planowane wydatki na rok 2017 w kwocie 58.058,00 zł, wg poniżej wymienionej klasyfikacji budżetowej:</w:t>
      </w:r>
    </w:p>
    <w:p w:rsidR="007275E5" w:rsidRDefault="007275E5" w:rsidP="007275E5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Dział 801 rozdz. 80101</w:t>
      </w:r>
      <w:r>
        <w:rPr>
          <w:sz w:val="22"/>
          <w:szCs w:val="22"/>
        </w:rPr>
        <w:t xml:space="preserve"> – w związku ze zwiększoną subwencją oświatową dokonuje się zwiększenia planu wydatków wynagrodzeń osobowych pracowników w łącznej kwocie 58.058,00 zł tj. Szkoła Podstawowa w Lipie – 54.525,00 zł, Zespół Placówek Oświatowych w Jednorożcu -3.533,00 zł.</w:t>
      </w:r>
    </w:p>
    <w:p w:rsidR="007275E5" w:rsidRDefault="007275E5" w:rsidP="007275E5">
      <w:pPr>
        <w:rPr>
          <w:sz w:val="24"/>
        </w:rPr>
      </w:pPr>
    </w:p>
    <w:p w:rsidR="007275E5" w:rsidRDefault="007275E5"/>
    <w:sectPr w:rsidR="007275E5" w:rsidSect="00EE2503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270" w:rsidRDefault="006A6270" w:rsidP="00145495">
      <w:pPr>
        <w:spacing w:after="0" w:line="240" w:lineRule="auto"/>
      </w:pPr>
      <w:r>
        <w:separator/>
      </w:r>
    </w:p>
  </w:endnote>
  <w:endnote w:type="continuationSeparator" w:id="1">
    <w:p w:rsidR="006A6270" w:rsidRDefault="006A6270" w:rsidP="0014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503" w:rsidRDefault="006A6270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270" w:rsidRDefault="006A6270" w:rsidP="00145495">
      <w:pPr>
        <w:spacing w:after="0" w:line="240" w:lineRule="auto"/>
      </w:pPr>
      <w:r>
        <w:separator/>
      </w:r>
    </w:p>
  </w:footnote>
  <w:footnote w:type="continuationSeparator" w:id="1">
    <w:p w:rsidR="006A6270" w:rsidRDefault="006A6270" w:rsidP="00145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69E"/>
    <w:rsid w:val="00022B77"/>
    <w:rsid w:val="00145495"/>
    <w:rsid w:val="006A6270"/>
    <w:rsid w:val="007275E5"/>
    <w:rsid w:val="00743623"/>
    <w:rsid w:val="007C0C3B"/>
    <w:rsid w:val="009F669E"/>
    <w:rsid w:val="00B7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F66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7275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n">
    <w:name w:val="dtn"/>
    <w:basedOn w:val="Normalny"/>
    <w:rsid w:val="0072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2018-01-02T09:29:00Z</dcterms:created>
  <dcterms:modified xsi:type="dcterms:W3CDTF">2018-01-02T09:37:00Z</dcterms:modified>
</cp:coreProperties>
</file>