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6AEE3" w14:textId="77777777" w:rsidR="0029004E" w:rsidRPr="0029004E" w:rsidRDefault="0029004E" w:rsidP="0029004E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lang w:eastAsia="pl-PL"/>
        </w:rPr>
      </w:pPr>
    </w:p>
    <w:p w14:paraId="368FFE33" w14:textId="77777777" w:rsidR="0029004E" w:rsidRPr="0029004E" w:rsidRDefault="0029004E" w:rsidP="0029004E">
      <w:pPr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 w:cs="Calibri"/>
          <w:lang w:eastAsia="pl-PL"/>
        </w:rPr>
      </w:pPr>
      <w:r w:rsidRPr="0029004E">
        <w:rPr>
          <w:rFonts w:ascii="Cambria" w:eastAsia="Times New Roman" w:hAnsi="Cambria" w:cs="Calibri"/>
          <w:lang w:eastAsia="pl-PL"/>
        </w:rPr>
        <w:t xml:space="preserve">  Jednorożec, dnia 2018.12.05</w:t>
      </w:r>
    </w:p>
    <w:p w14:paraId="4D17CC29" w14:textId="77777777" w:rsidR="0029004E" w:rsidRPr="0029004E" w:rsidRDefault="0029004E" w:rsidP="0029004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pl-PL"/>
        </w:rPr>
      </w:pPr>
      <w:r w:rsidRPr="0029004E">
        <w:rPr>
          <w:rFonts w:ascii="Cambria" w:eastAsia="Times New Roman" w:hAnsi="Cambria" w:cs="Calibri"/>
          <w:lang w:eastAsia="pl-PL"/>
        </w:rPr>
        <w:t xml:space="preserve">   Rada Gminy</w:t>
      </w:r>
    </w:p>
    <w:p w14:paraId="25000E5F" w14:textId="77777777" w:rsidR="0029004E" w:rsidRPr="0029004E" w:rsidRDefault="0029004E" w:rsidP="0029004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pl-PL"/>
        </w:rPr>
      </w:pPr>
      <w:r w:rsidRPr="0029004E">
        <w:rPr>
          <w:rFonts w:ascii="Cambria" w:eastAsia="Times New Roman" w:hAnsi="Cambria" w:cs="Calibri"/>
          <w:lang w:eastAsia="pl-PL"/>
        </w:rPr>
        <w:t xml:space="preserve">   Jednorożec</w:t>
      </w:r>
    </w:p>
    <w:p w14:paraId="0E342550" w14:textId="77777777" w:rsidR="0029004E" w:rsidRPr="0029004E" w:rsidRDefault="0029004E" w:rsidP="0029004E">
      <w:pPr>
        <w:widowControl w:val="0"/>
        <w:suppressAutoHyphens/>
        <w:autoSpaceDN w:val="0"/>
        <w:spacing w:after="0" w:line="240" w:lineRule="auto"/>
        <w:rPr>
          <w:rFonts w:ascii="Calibri" w:eastAsia="Arial Unicode MS" w:hAnsi="Calibri" w:cs="Mangal"/>
          <w:kern w:val="3"/>
          <w:sz w:val="24"/>
          <w:szCs w:val="24"/>
          <w:lang w:eastAsia="zh-CN" w:bidi="hi-IN"/>
        </w:rPr>
      </w:pPr>
      <w:r w:rsidRPr="0029004E">
        <w:rPr>
          <w:rFonts w:ascii="Calibri" w:eastAsia="Arial Unicode MS" w:hAnsi="Calibri" w:cs="Mangal"/>
          <w:kern w:val="3"/>
          <w:sz w:val="24"/>
          <w:szCs w:val="24"/>
          <w:lang w:eastAsia="zh-CN" w:bidi="hi-IN"/>
        </w:rPr>
        <w:t>SOK.0012.13.2018</w:t>
      </w:r>
    </w:p>
    <w:p w14:paraId="01881687" w14:textId="77777777" w:rsidR="0029004E" w:rsidRPr="0029004E" w:rsidRDefault="0029004E" w:rsidP="0029004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pl-PL"/>
        </w:rPr>
      </w:pPr>
    </w:p>
    <w:p w14:paraId="5CD4EFD0" w14:textId="77777777" w:rsidR="0029004E" w:rsidRPr="0029004E" w:rsidRDefault="0029004E" w:rsidP="0029004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lang w:eastAsia="pl-PL"/>
        </w:rPr>
      </w:pPr>
    </w:p>
    <w:p w14:paraId="7000F64C" w14:textId="77777777" w:rsidR="0029004E" w:rsidRPr="0029004E" w:rsidRDefault="0029004E" w:rsidP="0029004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pl-PL"/>
        </w:rPr>
      </w:pPr>
    </w:p>
    <w:p w14:paraId="6FF5B0F3" w14:textId="77777777" w:rsidR="0029004E" w:rsidRPr="0029004E" w:rsidRDefault="0029004E" w:rsidP="0029004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lang w:eastAsia="pl-PL"/>
        </w:rPr>
      </w:pPr>
      <w:r w:rsidRPr="0029004E">
        <w:rPr>
          <w:rFonts w:ascii="Cambria" w:eastAsia="Times New Roman" w:hAnsi="Cambria" w:cs="Calibri"/>
          <w:b/>
          <w:bCs/>
          <w:lang w:eastAsia="pl-PL"/>
        </w:rPr>
        <w:t xml:space="preserve"> Z A W I A D O M I E N I E</w:t>
      </w:r>
    </w:p>
    <w:p w14:paraId="3F92577C" w14:textId="77777777" w:rsidR="0029004E" w:rsidRPr="0029004E" w:rsidRDefault="0029004E" w:rsidP="0029004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14:paraId="6C32F79A" w14:textId="77777777" w:rsidR="0029004E" w:rsidRPr="0029004E" w:rsidRDefault="0029004E" w:rsidP="0029004E">
      <w:pPr>
        <w:autoSpaceDE w:val="0"/>
        <w:autoSpaceDN w:val="0"/>
        <w:adjustRightInd w:val="0"/>
        <w:spacing w:after="0" w:line="288" w:lineRule="auto"/>
        <w:jc w:val="both"/>
        <w:rPr>
          <w:rFonts w:ascii="Cambria" w:eastAsia="Times New Roman" w:hAnsi="Cambria" w:cs="Calibri"/>
          <w:lang w:eastAsia="pl-PL"/>
        </w:rPr>
      </w:pPr>
    </w:p>
    <w:p w14:paraId="7A51BAB0" w14:textId="77777777" w:rsidR="0029004E" w:rsidRPr="0029004E" w:rsidRDefault="0029004E" w:rsidP="0029004E">
      <w:pPr>
        <w:autoSpaceDE w:val="0"/>
        <w:autoSpaceDN w:val="0"/>
        <w:adjustRightInd w:val="0"/>
        <w:spacing w:after="120" w:line="240" w:lineRule="auto"/>
        <w:jc w:val="center"/>
        <w:rPr>
          <w:rFonts w:ascii="Cambria" w:eastAsia="Times New Roman" w:hAnsi="Cambria" w:cs="Calibri"/>
          <w:lang w:eastAsia="pl-PL"/>
        </w:rPr>
      </w:pPr>
      <w:r w:rsidRPr="0029004E">
        <w:rPr>
          <w:rFonts w:ascii="Calibri" w:eastAsia="Arial Unicode MS" w:hAnsi="Calibri" w:cs="Mangal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29004E">
        <w:rPr>
          <w:rFonts w:ascii="Calibri" w:eastAsia="Arial Unicode MS" w:hAnsi="Calibri" w:cs="Mangal"/>
          <w:kern w:val="3"/>
          <w:sz w:val="24"/>
          <w:szCs w:val="24"/>
          <w:lang w:eastAsia="zh-CN" w:bidi="hi-IN"/>
        </w:rPr>
        <w:t xml:space="preserve"> </w:t>
      </w:r>
      <w:r w:rsidRPr="0029004E">
        <w:rPr>
          <w:rFonts w:ascii="Calibri" w:eastAsia="Arial Unicode MS" w:hAnsi="Calibri" w:cs="Mangal"/>
          <w:kern w:val="3"/>
          <w:sz w:val="24"/>
          <w:szCs w:val="24"/>
          <w:lang w:eastAsia="zh-CN" w:bidi="hi-IN"/>
        </w:rPr>
        <w:tab/>
      </w:r>
    </w:p>
    <w:p w14:paraId="2C73F9EF" w14:textId="77777777" w:rsidR="0029004E" w:rsidRPr="0029004E" w:rsidRDefault="0029004E" w:rsidP="0029004E">
      <w:pPr>
        <w:autoSpaceDE w:val="0"/>
        <w:autoSpaceDN w:val="0"/>
        <w:adjustRightInd w:val="0"/>
        <w:spacing w:after="0" w:line="288" w:lineRule="auto"/>
        <w:jc w:val="both"/>
        <w:rPr>
          <w:rFonts w:ascii="Cambria" w:eastAsia="Times New Roman" w:hAnsi="Cambria" w:cs="Calibri"/>
          <w:b/>
          <w:bCs/>
          <w:lang w:eastAsia="pl-PL"/>
        </w:rPr>
      </w:pPr>
      <w:r w:rsidRPr="0029004E">
        <w:rPr>
          <w:rFonts w:ascii="Cambria" w:eastAsia="Times New Roman" w:hAnsi="Cambria" w:cs="Calibri"/>
          <w:lang w:eastAsia="pl-PL"/>
        </w:rPr>
        <w:t xml:space="preserve">              Na podstawie § 108 ust. 3 Statutu Gminy Jednorożec stanowiącego załącznik do Uchwały                     nr XLV/238/2018 Rady Gminy Jednorożec z dnia 30 październik 2018 r. w sprawie „Statutu Gminy Jednorożec”  /Dz. Urz. Woj. </w:t>
      </w:r>
      <w:proofErr w:type="spellStart"/>
      <w:r w:rsidRPr="0029004E">
        <w:rPr>
          <w:rFonts w:ascii="Cambria" w:eastAsia="Times New Roman" w:hAnsi="Cambria" w:cs="Calibri"/>
          <w:lang w:eastAsia="pl-PL"/>
        </w:rPr>
        <w:t>Maz</w:t>
      </w:r>
      <w:proofErr w:type="spellEnd"/>
      <w:r w:rsidRPr="0029004E">
        <w:rPr>
          <w:rFonts w:ascii="Cambria" w:eastAsia="Times New Roman" w:hAnsi="Cambria" w:cs="Calibri"/>
          <w:lang w:eastAsia="pl-PL"/>
        </w:rPr>
        <w:t xml:space="preserve">. rok 2018 poz. 10456/ zawiadamiam, że dnia </w:t>
      </w:r>
      <w:r w:rsidRPr="0029004E">
        <w:rPr>
          <w:rFonts w:ascii="Cambria" w:eastAsia="Times New Roman" w:hAnsi="Cambria" w:cs="Calibri"/>
          <w:b/>
          <w:bCs/>
          <w:lang w:eastAsia="pl-PL"/>
        </w:rPr>
        <w:t xml:space="preserve">11 grudnia 2018 r.              o godz. </w:t>
      </w:r>
      <w:r w:rsidRPr="0029004E">
        <w:rPr>
          <w:rFonts w:ascii="Cambria" w:eastAsia="Times New Roman" w:hAnsi="Cambria" w:cs="Calibri"/>
          <w:b/>
          <w:bCs/>
          <w:color w:val="000000"/>
          <w:lang w:eastAsia="pl-PL"/>
        </w:rPr>
        <w:t>10</w:t>
      </w:r>
      <w:r w:rsidRPr="0029004E">
        <w:rPr>
          <w:rFonts w:ascii="Cambria" w:eastAsia="Times New Roman" w:hAnsi="Cambria" w:cs="Calibri"/>
          <w:b/>
          <w:bCs/>
          <w:color w:val="000000"/>
          <w:vertAlign w:val="superscript"/>
          <w:lang w:eastAsia="pl-PL"/>
        </w:rPr>
        <w:t xml:space="preserve">00 </w:t>
      </w:r>
      <w:r w:rsidRPr="0029004E">
        <w:rPr>
          <w:rFonts w:ascii="Cambria" w:eastAsia="Times New Roman" w:hAnsi="Cambria" w:cs="Calibri"/>
          <w:lang w:eastAsia="pl-PL"/>
        </w:rPr>
        <w:t>w sali konferencyjnej Urzędu Gminy odbędzie się</w:t>
      </w:r>
      <w:r w:rsidRPr="0029004E">
        <w:rPr>
          <w:rFonts w:ascii="Calibri" w:eastAsia="Arial Unicode MS" w:hAnsi="Calibri" w:cs="Mangal"/>
          <w:bCs/>
          <w:kern w:val="3"/>
          <w:sz w:val="24"/>
          <w:szCs w:val="24"/>
          <w:lang w:eastAsia="zh-CN" w:bidi="hi-IN"/>
        </w:rPr>
        <w:t xml:space="preserve"> wspólne posiedzenie stałych Komisji Rady Gminy Jednorożec</w:t>
      </w:r>
      <w:r w:rsidRPr="0029004E">
        <w:rPr>
          <w:rFonts w:ascii="Cambria" w:eastAsia="Times New Roman" w:hAnsi="Cambria" w:cs="Calibri"/>
          <w:lang w:eastAsia="pl-PL"/>
        </w:rPr>
        <w:t>.</w:t>
      </w:r>
    </w:p>
    <w:p w14:paraId="7848135F" w14:textId="77777777" w:rsidR="0029004E" w:rsidRPr="0029004E" w:rsidRDefault="0029004E" w:rsidP="0029004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Arial Unicode MS" w:hAnsi="Calibri" w:cs="Mangal"/>
          <w:kern w:val="3"/>
          <w:sz w:val="24"/>
          <w:szCs w:val="24"/>
          <w:lang w:eastAsia="zh-CN" w:bidi="hi-IN"/>
        </w:rPr>
      </w:pPr>
    </w:p>
    <w:p w14:paraId="001C23A5" w14:textId="77777777" w:rsidR="0029004E" w:rsidRPr="0029004E" w:rsidRDefault="0029004E" w:rsidP="0029004E">
      <w:pPr>
        <w:widowControl w:val="0"/>
        <w:tabs>
          <w:tab w:val="left" w:pos="150"/>
        </w:tabs>
        <w:suppressAutoHyphens/>
        <w:autoSpaceDN w:val="0"/>
        <w:spacing w:after="0" w:line="240" w:lineRule="auto"/>
        <w:jc w:val="both"/>
        <w:rPr>
          <w:rFonts w:ascii="Calibri" w:eastAsia="Arial Unicode MS" w:hAnsi="Calibri" w:cs="Mangal"/>
          <w:kern w:val="3"/>
          <w:sz w:val="24"/>
          <w:szCs w:val="24"/>
          <w:lang w:eastAsia="zh-CN" w:bidi="hi-IN"/>
        </w:rPr>
      </w:pPr>
      <w:r w:rsidRPr="0029004E">
        <w:rPr>
          <w:rFonts w:ascii="Calibri" w:eastAsia="Arial Unicode MS" w:hAnsi="Calibri" w:cs="Mangal"/>
          <w:kern w:val="3"/>
          <w:sz w:val="24"/>
          <w:szCs w:val="24"/>
          <w:lang w:eastAsia="zh-CN" w:bidi="hi-IN"/>
        </w:rPr>
        <w:t xml:space="preserve">   </w:t>
      </w:r>
    </w:p>
    <w:p w14:paraId="5290156E" w14:textId="77777777" w:rsidR="0029004E" w:rsidRPr="0029004E" w:rsidRDefault="0029004E" w:rsidP="0029004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Arial Unicode MS" w:hAnsi="Calibri" w:cs="Mangal"/>
          <w:kern w:val="3"/>
          <w:sz w:val="24"/>
          <w:szCs w:val="24"/>
          <w:lang w:eastAsia="zh-CN" w:bidi="hi-IN"/>
        </w:rPr>
      </w:pPr>
    </w:p>
    <w:p w14:paraId="7C930868" w14:textId="77777777" w:rsidR="0029004E" w:rsidRPr="0029004E" w:rsidRDefault="0029004E" w:rsidP="002900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29004E">
        <w:rPr>
          <w:rFonts w:ascii="Calibri" w:eastAsia="Arial Unicode MS" w:hAnsi="Calibri" w:cs="Mangal"/>
          <w:kern w:val="3"/>
          <w:sz w:val="24"/>
          <w:szCs w:val="24"/>
          <w:lang w:eastAsia="zh-CN" w:bidi="hi-IN"/>
        </w:rPr>
        <w:t xml:space="preserve">    </w:t>
      </w:r>
      <w:r w:rsidRPr="0029004E">
        <w:rPr>
          <w:rFonts w:ascii="Calibri" w:eastAsia="Arial Unicode MS" w:hAnsi="Calibri" w:cs="Mangal"/>
          <w:b/>
          <w:bCs/>
          <w:kern w:val="3"/>
          <w:sz w:val="24"/>
          <w:szCs w:val="24"/>
          <w:lang w:eastAsia="zh-CN" w:bidi="hi-IN"/>
        </w:rPr>
        <w:t>Tematyką posiedzenia będzie:</w:t>
      </w:r>
    </w:p>
    <w:p w14:paraId="2FB67824" w14:textId="77777777" w:rsidR="0029004E" w:rsidRPr="0029004E" w:rsidRDefault="0029004E" w:rsidP="0029004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Arial Unicode MS" w:hAnsi="Calibri" w:cs="Mangal"/>
          <w:b/>
          <w:bCs/>
          <w:kern w:val="3"/>
          <w:sz w:val="24"/>
          <w:szCs w:val="24"/>
          <w:lang w:eastAsia="zh-CN" w:bidi="hi-IN"/>
        </w:rPr>
      </w:pPr>
    </w:p>
    <w:p w14:paraId="062BC863" w14:textId="77777777" w:rsidR="0029004E" w:rsidRPr="0029004E" w:rsidRDefault="0029004E" w:rsidP="0029004E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/>
        <w:jc w:val="both"/>
        <w:rPr>
          <w:rFonts w:ascii="Calibri" w:eastAsia="SimSun" w:hAnsi="Calibri" w:cs="Mangal"/>
          <w:bCs/>
          <w:kern w:val="3"/>
          <w:sz w:val="24"/>
          <w:szCs w:val="24"/>
          <w:lang w:eastAsia="zh-CN" w:bidi="hi-IN"/>
        </w:rPr>
      </w:pPr>
      <w:r w:rsidRPr="0029004E">
        <w:rPr>
          <w:rFonts w:ascii="Calibri" w:eastAsia="SimSun" w:hAnsi="Calibri" w:cs="Mangal"/>
          <w:bCs/>
          <w:kern w:val="3"/>
          <w:sz w:val="24"/>
          <w:szCs w:val="24"/>
          <w:lang w:eastAsia="zh-CN" w:bidi="hi-IN"/>
        </w:rPr>
        <w:t>- omówienie projektu budżetu na 2019 rok;</w:t>
      </w:r>
    </w:p>
    <w:p w14:paraId="58B32022" w14:textId="77777777" w:rsidR="0029004E" w:rsidRPr="0029004E" w:rsidRDefault="0029004E" w:rsidP="0029004E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/>
        <w:jc w:val="both"/>
        <w:rPr>
          <w:rFonts w:ascii="Calibri" w:eastAsia="SimSun" w:hAnsi="Calibri" w:cs="Mangal"/>
          <w:bCs/>
          <w:kern w:val="3"/>
          <w:sz w:val="24"/>
          <w:szCs w:val="24"/>
          <w:lang w:eastAsia="zh-CN" w:bidi="hi-IN"/>
        </w:rPr>
      </w:pPr>
      <w:r w:rsidRPr="0029004E">
        <w:rPr>
          <w:rFonts w:ascii="Calibri" w:eastAsia="SimSun" w:hAnsi="Calibri" w:cs="Mangal"/>
          <w:bCs/>
          <w:kern w:val="3"/>
          <w:sz w:val="24"/>
          <w:szCs w:val="24"/>
          <w:lang w:eastAsia="zh-CN" w:bidi="hi-IN"/>
        </w:rPr>
        <w:t>- omówienie projektu Wieloletniej Prognozy Finansowej Gminy Jednorożec na lata 2019-2029.</w:t>
      </w:r>
    </w:p>
    <w:p w14:paraId="6AE48B98" w14:textId="77777777" w:rsidR="0029004E" w:rsidRPr="0029004E" w:rsidRDefault="0029004E" w:rsidP="0029004E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/>
        <w:jc w:val="both"/>
        <w:rPr>
          <w:rFonts w:ascii="Calibri" w:eastAsia="SimSun" w:hAnsi="Calibri" w:cs="Mangal"/>
          <w:bCs/>
          <w:kern w:val="3"/>
          <w:sz w:val="24"/>
          <w:szCs w:val="24"/>
          <w:lang w:eastAsia="zh-CN" w:bidi="hi-IN"/>
        </w:rPr>
      </w:pPr>
    </w:p>
    <w:p w14:paraId="5CCC3EDA" w14:textId="77777777" w:rsidR="0029004E" w:rsidRPr="0029004E" w:rsidRDefault="0029004E" w:rsidP="0029004E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lang w:eastAsia="pl-PL"/>
        </w:rPr>
      </w:pPr>
    </w:p>
    <w:p w14:paraId="22941C1F" w14:textId="77777777" w:rsidR="0029004E" w:rsidRPr="0029004E" w:rsidRDefault="0029004E" w:rsidP="0029004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pl-PL"/>
        </w:rPr>
      </w:pPr>
    </w:p>
    <w:p w14:paraId="27078C75" w14:textId="77777777" w:rsidR="0029004E" w:rsidRPr="0029004E" w:rsidRDefault="0029004E" w:rsidP="0029004E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lang w:eastAsia="pl-PL"/>
        </w:rPr>
      </w:pPr>
    </w:p>
    <w:p w14:paraId="67A42B02" w14:textId="77777777" w:rsidR="0029004E" w:rsidRPr="0029004E" w:rsidRDefault="0029004E" w:rsidP="0029004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lang w:eastAsia="pl-PL"/>
        </w:rPr>
      </w:pPr>
    </w:p>
    <w:p w14:paraId="2012E902" w14:textId="77777777" w:rsidR="0029004E" w:rsidRPr="0029004E" w:rsidRDefault="0029004E" w:rsidP="0029004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lang w:eastAsia="pl-PL"/>
        </w:rPr>
      </w:pPr>
      <w:r w:rsidRPr="0029004E">
        <w:rPr>
          <w:rFonts w:ascii="Cambria" w:eastAsia="Times New Roman" w:hAnsi="Cambria" w:cs="Calibri"/>
          <w:b/>
          <w:bCs/>
          <w:lang w:eastAsia="pl-PL"/>
        </w:rPr>
        <w:t xml:space="preserve">                                                               Przewodniczący Rady Gminy</w:t>
      </w:r>
    </w:p>
    <w:p w14:paraId="51E86B09" w14:textId="5141205F" w:rsidR="005E4693" w:rsidRDefault="0029004E" w:rsidP="0029004E">
      <w:r w:rsidRPr="0029004E">
        <w:rPr>
          <w:rFonts w:ascii="Cambria" w:eastAsia="Times New Roman" w:hAnsi="Cambria" w:cs="Calibri"/>
          <w:b/>
          <w:bCs/>
          <w:lang w:eastAsia="pl-PL"/>
        </w:rPr>
        <w:t xml:space="preserve">                                                        </w:t>
      </w:r>
      <w:r>
        <w:rPr>
          <w:rFonts w:ascii="Cambria" w:eastAsia="Times New Roman" w:hAnsi="Cambria" w:cs="Calibri"/>
          <w:b/>
          <w:bCs/>
          <w:lang w:eastAsia="pl-PL"/>
        </w:rPr>
        <w:t xml:space="preserve">                                          </w:t>
      </w:r>
      <w:bookmarkStart w:id="0" w:name="_GoBack"/>
      <w:bookmarkEnd w:id="0"/>
      <w:r w:rsidRPr="0029004E">
        <w:rPr>
          <w:rFonts w:ascii="Cambria" w:eastAsia="Times New Roman" w:hAnsi="Cambria" w:cs="Calibri"/>
          <w:b/>
          <w:bCs/>
          <w:lang w:eastAsia="pl-PL"/>
        </w:rPr>
        <w:t xml:space="preserve">     /-/ Cezary Wójcik</w:t>
      </w:r>
    </w:p>
    <w:sectPr w:rsidR="005E4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93"/>
    <w:rsid w:val="0029004E"/>
    <w:rsid w:val="005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5F01"/>
  <w15:chartTrackingRefBased/>
  <w15:docId w15:val="{A3BDBEDF-A8C1-4EF9-9813-134B4C3F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Michalska</dc:creator>
  <cp:keywords/>
  <dc:description/>
  <cp:lastModifiedBy>Aldona Michalska</cp:lastModifiedBy>
  <cp:revision>3</cp:revision>
  <dcterms:created xsi:type="dcterms:W3CDTF">2018-12-06T11:54:00Z</dcterms:created>
  <dcterms:modified xsi:type="dcterms:W3CDTF">2018-12-06T11:55:00Z</dcterms:modified>
</cp:coreProperties>
</file>