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B4690" w14:textId="77777777" w:rsidR="0034053B" w:rsidRDefault="0034053B" w:rsidP="005E5A38">
      <w:pPr>
        <w:pStyle w:val="NormalnyWeb"/>
        <w:shd w:val="clear" w:color="auto" w:fill="FFFFFF"/>
        <w:spacing w:before="0" w:beforeAutospacing="0" w:after="0" w:afterAutospacing="0"/>
        <w:jc w:val="right"/>
        <w:rPr>
          <w:rStyle w:val="Pogrubienie"/>
          <w:rFonts w:asciiTheme="minorHAnsi" w:hAnsiTheme="minorHAnsi" w:cstheme="minorHAnsi"/>
          <w:b w:val="0"/>
        </w:rPr>
      </w:pPr>
      <w:bookmarkStart w:id="0" w:name="_GoBack"/>
      <w:bookmarkEnd w:id="0"/>
    </w:p>
    <w:p w14:paraId="037EDCE8" w14:textId="77777777" w:rsidR="003156C0" w:rsidRPr="004D4522" w:rsidRDefault="003156C0" w:rsidP="005E5A38">
      <w:pPr>
        <w:pStyle w:val="NormalnyWeb"/>
        <w:shd w:val="clear" w:color="auto" w:fill="FFFFFF"/>
        <w:spacing w:before="0" w:beforeAutospacing="0" w:after="0" w:afterAutospacing="0"/>
        <w:jc w:val="right"/>
        <w:rPr>
          <w:rStyle w:val="Pogrubienie"/>
          <w:rFonts w:asciiTheme="minorHAnsi" w:hAnsiTheme="minorHAnsi" w:cstheme="minorHAnsi"/>
          <w:b w:val="0"/>
        </w:rPr>
      </w:pPr>
      <w:r w:rsidRPr="004D4522">
        <w:rPr>
          <w:rStyle w:val="Pogrubienie"/>
          <w:rFonts w:asciiTheme="minorHAnsi" w:hAnsiTheme="minorHAnsi" w:cstheme="minorHAnsi"/>
          <w:b w:val="0"/>
        </w:rPr>
        <w:t xml:space="preserve">Jednorożec, dn. </w:t>
      </w:r>
      <w:r>
        <w:rPr>
          <w:rStyle w:val="Pogrubienie"/>
          <w:rFonts w:asciiTheme="minorHAnsi" w:hAnsiTheme="minorHAnsi" w:cstheme="minorHAnsi"/>
          <w:b w:val="0"/>
        </w:rPr>
        <w:t>2</w:t>
      </w:r>
      <w:r w:rsidR="001C1447">
        <w:rPr>
          <w:rStyle w:val="Pogrubienie"/>
          <w:rFonts w:asciiTheme="minorHAnsi" w:hAnsiTheme="minorHAnsi" w:cstheme="minorHAnsi"/>
          <w:b w:val="0"/>
        </w:rPr>
        <w:t>6</w:t>
      </w:r>
      <w:r w:rsidRPr="004D4522">
        <w:rPr>
          <w:rStyle w:val="Pogrubienie"/>
          <w:rFonts w:asciiTheme="minorHAnsi" w:hAnsiTheme="minorHAnsi" w:cstheme="minorHAnsi"/>
          <w:b w:val="0"/>
        </w:rPr>
        <w:t>.06.2019 r.</w:t>
      </w:r>
    </w:p>
    <w:p w14:paraId="34ED548C" w14:textId="77777777" w:rsidR="003156C0" w:rsidRPr="004D4522" w:rsidRDefault="003156C0" w:rsidP="005E5A38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Theme="minorHAnsi" w:hAnsiTheme="minorHAnsi" w:cstheme="minorHAnsi"/>
          <w:b w:val="0"/>
        </w:rPr>
      </w:pPr>
      <w:r w:rsidRPr="004D4522">
        <w:rPr>
          <w:rStyle w:val="Pogrubienie"/>
          <w:rFonts w:asciiTheme="minorHAnsi" w:hAnsiTheme="minorHAnsi" w:cstheme="minorHAnsi"/>
          <w:b w:val="0"/>
        </w:rPr>
        <w:t>SOK.210.</w:t>
      </w:r>
      <w:r>
        <w:rPr>
          <w:rStyle w:val="Pogrubienie"/>
          <w:rFonts w:asciiTheme="minorHAnsi" w:hAnsiTheme="minorHAnsi" w:cstheme="minorHAnsi"/>
          <w:b w:val="0"/>
        </w:rPr>
        <w:t>4</w:t>
      </w:r>
      <w:r w:rsidRPr="004D4522">
        <w:rPr>
          <w:rStyle w:val="Pogrubienie"/>
          <w:rFonts w:asciiTheme="minorHAnsi" w:hAnsiTheme="minorHAnsi" w:cstheme="minorHAnsi"/>
          <w:b w:val="0"/>
        </w:rPr>
        <w:t>.2019</w:t>
      </w:r>
    </w:p>
    <w:p w14:paraId="0FD15568" w14:textId="77777777" w:rsidR="003156C0" w:rsidRPr="004D4522" w:rsidRDefault="003156C0" w:rsidP="005E5A38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4D4522">
        <w:rPr>
          <w:rStyle w:val="Pogrubienie"/>
          <w:rFonts w:asciiTheme="minorHAnsi" w:hAnsiTheme="minorHAnsi" w:cstheme="minorHAnsi"/>
        </w:rPr>
        <w:t>Wójt Gminy Jednorożec</w:t>
      </w:r>
    </w:p>
    <w:p w14:paraId="6CC62263" w14:textId="77777777" w:rsidR="003156C0" w:rsidRPr="004D4522" w:rsidRDefault="003156C0" w:rsidP="005E5A38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4D4522">
        <w:rPr>
          <w:rStyle w:val="Pogrubienie"/>
          <w:rFonts w:asciiTheme="minorHAnsi" w:hAnsiTheme="minorHAnsi" w:cstheme="minorHAnsi"/>
        </w:rPr>
        <w:t xml:space="preserve">ogłasza otwarty i konkurencyjny nabór na wolne  </w:t>
      </w:r>
      <w:r w:rsidRPr="004D4522">
        <w:rPr>
          <w:rStyle w:val="Pogrubienie"/>
          <w:rFonts w:asciiTheme="minorHAnsi" w:hAnsiTheme="minorHAnsi" w:cstheme="minorHAnsi"/>
        </w:rPr>
        <w:br/>
        <w:t>stanowisko urzędnicze</w:t>
      </w:r>
      <w:r w:rsidR="002E2941">
        <w:rPr>
          <w:rStyle w:val="Pogrubienie"/>
          <w:rFonts w:asciiTheme="minorHAnsi" w:hAnsiTheme="minorHAnsi" w:cstheme="minorHAnsi"/>
        </w:rPr>
        <w:t xml:space="preserve"> </w:t>
      </w:r>
      <w:r w:rsidRPr="004D4522">
        <w:rPr>
          <w:rStyle w:val="Pogrubienie"/>
          <w:rFonts w:asciiTheme="minorHAnsi" w:hAnsiTheme="minorHAnsi" w:cstheme="minorHAnsi"/>
        </w:rPr>
        <w:t>podinspektora ds.</w:t>
      </w:r>
      <w:r>
        <w:rPr>
          <w:rStyle w:val="Pogrubienie"/>
          <w:rFonts w:asciiTheme="minorHAnsi" w:hAnsiTheme="minorHAnsi" w:cstheme="minorHAnsi"/>
        </w:rPr>
        <w:t xml:space="preserve"> </w:t>
      </w:r>
      <w:r w:rsidR="002E2941">
        <w:rPr>
          <w:rStyle w:val="Pogrubienie"/>
          <w:rFonts w:asciiTheme="minorHAnsi" w:hAnsiTheme="minorHAnsi" w:cstheme="minorHAnsi"/>
        </w:rPr>
        <w:t xml:space="preserve">obrony cywilnej, zarządzania kryzysowego, </w:t>
      </w:r>
      <w:r w:rsidR="0034053B">
        <w:rPr>
          <w:rStyle w:val="Pogrubienie"/>
          <w:rFonts w:asciiTheme="minorHAnsi" w:hAnsiTheme="minorHAnsi" w:cstheme="minorHAnsi"/>
        </w:rPr>
        <w:br/>
      </w:r>
      <w:r w:rsidR="002E2941">
        <w:rPr>
          <w:rStyle w:val="Pogrubienie"/>
          <w:rFonts w:asciiTheme="minorHAnsi" w:hAnsiTheme="minorHAnsi" w:cstheme="minorHAnsi"/>
        </w:rPr>
        <w:t xml:space="preserve">spraw gospodarczych i archiwum w </w:t>
      </w:r>
      <w:r w:rsidRPr="004D4522">
        <w:rPr>
          <w:rStyle w:val="Pogrubienie"/>
          <w:rFonts w:asciiTheme="minorHAnsi" w:hAnsiTheme="minorHAnsi" w:cstheme="minorHAnsi"/>
        </w:rPr>
        <w:t xml:space="preserve">Urzędu Gminy w Jednorożcu </w:t>
      </w:r>
      <w:r w:rsidR="006C660A">
        <w:rPr>
          <w:rStyle w:val="Pogrubienie"/>
          <w:rFonts w:asciiTheme="minorHAnsi" w:hAnsiTheme="minorHAnsi" w:cstheme="minorHAnsi"/>
        </w:rPr>
        <w:br/>
      </w:r>
      <w:r w:rsidRPr="004D4522">
        <w:rPr>
          <w:rStyle w:val="Pogrubienie"/>
          <w:rFonts w:asciiTheme="minorHAnsi" w:hAnsiTheme="minorHAnsi" w:cstheme="minorHAnsi"/>
        </w:rPr>
        <w:t>ul. Odrodzenia 14, 06-323 Jednorożec.</w:t>
      </w:r>
    </w:p>
    <w:p w14:paraId="0822253B" w14:textId="77777777" w:rsidR="003156C0" w:rsidRPr="00F61C9A" w:rsidRDefault="003156C0" w:rsidP="005E5A38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12"/>
          <w:szCs w:val="12"/>
        </w:rPr>
      </w:pPr>
      <w:r w:rsidRPr="00F61C9A">
        <w:rPr>
          <w:rFonts w:asciiTheme="minorHAnsi" w:hAnsiTheme="minorHAnsi" w:cstheme="minorHAnsi"/>
          <w:sz w:val="12"/>
          <w:szCs w:val="12"/>
        </w:rPr>
        <w:t> </w:t>
      </w:r>
    </w:p>
    <w:p w14:paraId="20FB0640" w14:textId="77777777" w:rsidR="002E2941" w:rsidRPr="002E2941" w:rsidRDefault="003156C0" w:rsidP="005E5A38">
      <w:pPr>
        <w:numPr>
          <w:ilvl w:val="0"/>
          <w:numId w:val="6"/>
        </w:numPr>
        <w:tabs>
          <w:tab w:val="left" w:pos="284"/>
        </w:tabs>
        <w:ind w:left="3119" w:hanging="3119"/>
        <w:rPr>
          <w:rStyle w:val="Pogrubienie"/>
          <w:rFonts w:asciiTheme="minorHAnsi" w:hAnsiTheme="minorHAnsi" w:cstheme="minorHAnsi"/>
          <w:b w:val="0"/>
          <w:bCs w:val="0"/>
        </w:rPr>
      </w:pPr>
      <w:r w:rsidRPr="004D4522">
        <w:rPr>
          <w:rFonts w:asciiTheme="minorHAnsi" w:hAnsiTheme="minorHAnsi" w:cstheme="minorHAnsi"/>
          <w:b/>
          <w:bCs/>
        </w:rPr>
        <w:t xml:space="preserve">OKREŚLENIE STANOWISKA </w:t>
      </w:r>
      <w:r w:rsidRPr="004D4522">
        <w:rPr>
          <w:rFonts w:asciiTheme="minorHAnsi" w:hAnsiTheme="minorHAnsi" w:cstheme="minorHAnsi"/>
          <w:bCs/>
        </w:rPr>
        <w:t xml:space="preserve">– </w:t>
      </w:r>
      <w:r w:rsidRPr="004D4522">
        <w:rPr>
          <w:rStyle w:val="Pogrubienie"/>
          <w:rFonts w:asciiTheme="minorHAnsi" w:hAnsiTheme="minorHAnsi" w:cstheme="minorHAnsi"/>
        </w:rPr>
        <w:t xml:space="preserve">podinspektor ds. </w:t>
      </w:r>
      <w:r w:rsidR="002E2941">
        <w:rPr>
          <w:rStyle w:val="Pogrubienie"/>
          <w:rFonts w:asciiTheme="minorHAnsi" w:hAnsiTheme="minorHAnsi" w:cstheme="minorHAnsi"/>
        </w:rPr>
        <w:t>obrony cywilnej, zarządzania kryzysowego, spraw gospodarczych i archiwum – samodzielne stanowisko pracy</w:t>
      </w:r>
    </w:p>
    <w:p w14:paraId="592B9978" w14:textId="77777777" w:rsidR="003156C0" w:rsidRPr="001C1447" w:rsidRDefault="003156C0" w:rsidP="005E5A38">
      <w:pPr>
        <w:numPr>
          <w:ilvl w:val="0"/>
          <w:numId w:val="6"/>
        </w:numPr>
        <w:tabs>
          <w:tab w:val="left" w:pos="284"/>
        </w:tabs>
        <w:ind w:left="4678" w:hanging="4678"/>
        <w:rPr>
          <w:rFonts w:asciiTheme="minorHAnsi" w:hAnsiTheme="minorHAnsi" w:cstheme="minorHAnsi"/>
        </w:rPr>
      </w:pPr>
      <w:r w:rsidRPr="001C1447">
        <w:rPr>
          <w:rStyle w:val="Pogrubienie"/>
          <w:rFonts w:asciiTheme="minorHAnsi" w:hAnsiTheme="minorHAnsi" w:cstheme="minorHAnsi"/>
        </w:rPr>
        <w:t>Wymagania niezbędne:</w:t>
      </w:r>
    </w:p>
    <w:p w14:paraId="78AB70B9" w14:textId="77777777" w:rsidR="003156C0" w:rsidRPr="004D4522" w:rsidRDefault="003156C0" w:rsidP="005E5A38">
      <w:pPr>
        <w:numPr>
          <w:ilvl w:val="0"/>
          <w:numId w:val="1"/>
        </w:numPr>
        <w:shd w:val="clear" w:color="auto" w:fill="FFFFFF"/>
        <w:jc w:val="both"/>
        <w:rPr>
          <w:rFonts w:asciiTheme="minorHAnsi" w:hAnsiTheme="minorHAnsi" w:cstheme="minorHAnsi"/>
        </w:rPr>
      </w:pPr>
      <w:r w:rsidRPr="004D4522">
        <w:rPr>
          <w:rFonts w:asciiTheme="minorHAnsi" w:hAnsiTheme="minorHAnsi" w:cstheme="minorHAnsi"/>
        </w:rPr>
        <w:t>Wykształcenie wyższe.</w:t>
      </w:r>
    </w:p>
    <w:p w14:paraId="64106B21" w14:textId="77777777" w:rsidR="003156C0" w:rsidRPr="004D4522" w:rsidRDefault="003156C0" w:rsidP="005E5A38">
      <w:pPr>
        <w:numPr>
          <w:ilvl w:val="0"/>
          <w:numId w:val="1"/>
        </w:numPr>
        <w:shd w:val="clear" w:color="auto" w:fill="FFFFFF"/>
        <w:jc w:val="both"/>
        <w:rPr>
          <w:rFonts w:asciiTheme="minorHAnsi" w:hAnsiTheme="minorHAnsi" w:cstheme="minorHAnsi"/>
        </w:rPr>
      </w:pPr>
      <w:r w:rsidRPr="004D4522">
        <w:rPr>
          <w:rFonts w:asciiTheme="minorHAnsi" w:hAnsiTheme="minorHAnsi" w:cstheme="minorHAnsi"/>
        </w:rPr>
        <w:t xml:space="preserve">Obywatelstwo polskie (o stanowisko mogą się ubiegać również osoby nieposiadające obywatelstwa polskiego, zgodnie z art. 11 ust. 2 i 3 ustawy z dnia 21 listopada 2008 r. </w:t>
      </w:r>
      <w:r w:rsidRPr="004D4522">
        <w:rPr>
          <w:rFonts w:asciiTheme="minorHAnsi" w:hAnsiTheme="minorHAnsi" w:cstheme="minorHAnsi"/>
        </w:rPr>
        <w:br/>
        <w:t xml:space="preserve">o pracownikach samorządowych (Dz. U. z 2018 r. poz. 1260 z </w:t>
      </w:r>
      <w:proofErr w:type="spellStart"/>
      <w:r w:rsidRPr="004D4522">
        <w:rPr>
          <w:rFonts w:asciiTheme="minorHAnsi" w:hAnsiTheme="minorHAnsi" w:cstheme="minorHAnsi"/>
        </w:rPr>
        <w:t>późn</w:t>
      </w:r>
      <w:proofErr w:type="spellEnd"/>
      <w:r w:rsidRPr="004D4522">
        <w:rPr>
          <w:rFonts w:asciiTheme="minorHAnsi" w:hAnsiTheme="minorHAnsi" w:cstheme="minorHAnsi"/>
        </w:rPr>
        <w:t>. zm.).</w:t>
      </w:r>
    </w:p>
    <w:p w14:paraId="64EACFFD" w14:textId="77777777" w:rsidR="003156C0" w:rsidRPr="004D4522" w:rsidRDefault="003156C0" w:rsidP="005E5A38">
      <w:pPr>
        <w:numPr>
          <w:ilvl w:val="0"/>
          <w:numId w:val="1"/>
        </w:numPr>
        <w:shd w:val="clear" w:color="auto" w:fill="FFFFFF"/>
        <w:jc w:val="both"/>
        <w:rPr>
          <w:rFonts w:asciiTheme="minorHAnsi" w:hAnsiTheme="minorHAnsi" w:cstheme="minorHAnsi"/>
        </w:rPr>
      </w:pPr>
      <w:r w:rsidRPr="004D4522">
        <w:rPr>
          <w:rFonts w:asciiTheme="minorHAnsi" w:hAnsiTheme="minorHAnsi" w:cstheme="minorHAnsi"/>
        </w:rPr>
        <w:t>Pełna zdolność do czynności prawnych oraz korzystanie z pełni praw  publicznych.</w:t>
      </w:r>
    </w:p>
    <w:p w14:paraId="1F3A188B" w14:textId="77777777" w:rsidR="003156C0" w:rsidRPr="004D4522" w:rsidRDefault="003156C0" w:rsidP="005E5A38">
      <w:pPr>
        <w:numPr>
          <w:ilvl w:val="0"/>
          <w:numId w:val="1"/>
        </w:numPr>
        <w:shd w:val="clear" w:color="auto" w:fill="FFFFFF"/>
        <w:jc w:val="both"/>
        <w:rPr>
          <w:rFonts w:asciiTheme="minorHAnsi" w:hAnsiTheme="minorHAnsi" w:cstheme="minorHAnsi"/>
        </w:rPr>
      </w:pPr>
      <w:r w:rsidRPr="004D4522">
        <w:rPr>
          <w:rFonts w:asciiTheme="minorHAnsi" w:hAnsiTheme="minorHAnsi" w:cstheme="minorHAnsi"/>
        </w:rPr>
        <w:t xml:space="preserve">Brak skazania prawomocnym wyrokiem  sądu za umyślne przestępstwo ścigane </w:t>
      </w:r>
      <w:r w:rsidRPr="004D4522">
        <w:rPr>
          <w:rFonts w:asciiTheme="minorHAnsi" w:hAnsiTheme="minorHAnsi" w:cstheme="minorHAnsi"/>
        </w:rPr>
        <w:br/>
        <w:t>z oskarżenia publicznego lub umyślne przestępstwo skarbowe.</w:t>
      </w:r>
    </w:p>
    <w:p w14:paraId="12CC5B19" w14:textId="77777777" w:rsidR="003156C0" w:rsidRPr="004D4522" w:rsidRDefault="003156C0" w:rsidP="005E5A38">
      <w:pPr>
        <w:numPr>
          <w:ilvl w:val="0"/>
          <w:numId w:val="1"/>
        </w:numPr>
        <w:shd w:val="clear" w:color="auto" w:fill="FFFFFF"/>
        <w:jc w:val="both"/>
        <w:rPr>
          <w:rFonts w:asciiTheme="minorHAnsi" w:hAnsiTheme="minorHAnsi" w:cstheme="minorHAnsi"/>
        </w:rPr>
      </w:pPr>
      <w:r w:rsidRPr="004D4522">
        <w:rPr>
          <w:rFonts w:asciiTheme="minorHAnsi" w:hAnsiTheme="minorHAnsi" w:cstheme="minorHAnsi"/>
        </w:rPr>
        <w:t>Nieposzlakowana opinia.</w:t>
      </w:r>
    </w:p>
    <w:p w14:paraId="44CF9650" w14:textId="77777777" w:rsidR="003156C0" w:rsidRPr="00354594" w:rsidRDefault="003156C0" w:rsidP="005E5A38">
      <w:pPr>
        <w:shd w:val="clear" w:color="auto" w:fill="FFFFFF"/>
        <w:ind w:left="360"/>
        <w:jc w:val="both"/>
        <w:rPr>
          <w:rFonts w:asciiTheme="minorHAnsi" w:hAnsiTheme="minorHAnsi" w:cstheme="minorHAnsi"/>
          <w:sz w:val="12"/>
          <w:szCs w:val="12"/>
        </w:rPr>
      </w:pPr>
    </w:p>
    <w:p w14:paraId="6AC658CC" w14:textId="77777777" w:rsidR="003156C0" w:rsidRPr="002E2C0B" w:rsidRDefault="003156C0" w:rsidP="005E5A38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2E2C0B">
        <w:rPr>
          <w:rFonts w:asciiTheme="minorHAnsi" w:hAnsiTheme="minorHAnsi" w:cstheme="minorHAnsi"/>
        </w:rPr>
        <w:t> </w:t>
      </w:r>
      <w:r w:rsidRPr="002E2C0B">
        <w:rPr>
          <w:rStyle w:val="Pogrubienie"/>
          <w:rFonts w:asciiTheme="minorHAnsi" w:hAnsiTheme="minorHAnsi" w:cstheme="minorHAnsi"/>
        </w:rPr>
        <w:t>III. Wymagania dodatkowe:</w:t>
      </w:r>
    </w:p>
    <w:p w14:paraId="56496CDD" w14:textId="77777777" w:rsidR="003156C0" w:rsidRPr="00FB66B5" w:rsidRDefault="003156C0" w:rsidP="005E5A38">
      <w:pPr>
        <w:numPr>
          <w:ilvl w:val="0"/>
          <w:numId w:val="2"/>
        </w:numPr>
        <w:shd w:val="clear" w:color="auto" w:fill="FFFFFF"/>
        <w:jc w:val="both"/>
        <w:rPr>
          <w:rFonts w:asciiTheme="minorHAnsi" w:hAnsiTheme="minorHAnsi" w:cstheme="minorHAnsi"/>
        </w:rPr>
      </w:pPr>
      <w:r w:rsidRPr="00FB66B5">
        <w:rPr>
          <w:rFonts w:asciiTheme="minorHAnsi" w:hAnsiTheme="minorHAnsi" w:cstheme="minorHAnsi"/>
        </w:rPr>
        <w:t>Preferowane wykształcenie wyższe II stopnia z tytułem magistra.</w:t>
      </w:r>
    </w:p>
    <w:p w14:paraId="59E243B5" w14:textId="77777777" w:rsidR="003156C0" w:rsidRPr="00FB66B5" w:rsidRDefault="003156C0" w:rsidP="005E5A38">
      <w:pPr>
        <w:numPr>
          <w:ilvl w:val="0"/>
          <w:numId w:val="2"/>
        </w:numPr>
        <w:shd w:val="clear" w:color="auto" w:fill="FFFFFF"/>
        <w:jc w:val="both"/>
        <w:rPr>
          <w:rFonts w:asciiTheme="minorHAnsi" w:hAnsiTheme="minorHAnsi" w:cstheme="minorHAnsi"/>
        </w:rPr>
      </w:pPr>
      <w:r w:rsidRPr="00FB66B5">
        <w:rPr>
          <w:rFonts w:asciiTheme="minorHAnsi" w:hAnsiTheme="minorHAnsi" w:cstheme="minorHAnsi"/>
        </w:rPr>
        <w:t>Preferowane wykształcenie na kierunku</w:t>
      </w:r>
      <w:r w:rsidR="002E2941" w:rsidRPr="00FB66B5">
        <w:rPr>
          <w:rFonts w:asciiTheme="minorHAnsi" w:hAnsiTheme="minorHAnsi" w:cstheme="minorHAnsi"/>
        </w:rPr>
        <w:t xml:space="preserve"> </w:t>
      </w:r>
      <w:r w:rsidRPr="00FB66B5">
        <w:rPr>
          <w:rFonts w:asciiTheme="minorHAnsi" w:hAnsiTheme="minorHAnsi" w:cstheme="minorHAnsi"/>
        </w:rPr>
        <w:t>(specjalnoś</w:t>
      </w:r>
      <w:r w:rsidR="00FB66B5" w:rsidRPr="00FB66B5">
        <w:rPr>
          <w:rFonts w:asciiTheme="minorHAnsi" w:hAnsiTheme="minorHAnsi" w:cstheme="minorHAnsi"/>
        </w:rPr>
        <w:t>ci</w:t>
      </w:r>
      <w:r w:rsidRPr="00FB66B5">
        <w:rPr>
          <w:rFonts w:asciiTheme="minorHAnsi" w:hAnsiTheme="minorHAnsi" w:cstheme="minorHAnsi"/>
        </w:rPr>
        <w:t>):</w:t>
      </w:r>
      <w:r w:rsidR="00FF1547" w:rsidRPr="00FB66B5">
        <w:rPr>
          <w:rFonts w:asciiTheme="minorHAnsi" w:hAnsiTheme="minorHAnsi" w:cstheme="minorHAnsi"/>
        </w:rPr>
        <w:t xml:space="preserve"> </w:t>
      </w:r>
      <w:r w:rsidR="00AA33EB" w:rsidRPr="00FB66B5">
        <w:rPr>
          <w:rFonts w:asciiTheme="minorHAnsi" w:hAnsiTheme="minorHAnsi" w:cstheme="minorHAnsi"/>
        </w:rPr>
        <w:t>administracja</w:t>
      </w:r>
      <w:r w:rsidR="00FF1547" w:rsidRPr="00FB66B5">
        <w:rPr>
          <w:rFonts w:asciiTheme="minorHAnsi" w:hAnsiTheme="minorHAnsi" w:cstheme="minorHAnsi"/>
        </w:rPr>
        <w:t xml:space="preserve"> publiczna</w:t>
      </w:r>
      <w:r w:rsidR="00AA33EB" w:rsidRPr="00FB66B5">
        <w:rPr>
          <w:rFonts w:asciiTheme="minorHAnsi" w:hAnsiTheme="minorHAnsi" w:cstheme="minorHAnsi"/>
        </w:rPr>
        <w:t xml:space="preserve">, </w:t>
      </w:r>
      <w:r w:rsidR="002E2941" w:rsidRPr="00FB66B5">
        <w:rPr>
          <w:rFonts w:asciiTheme="minorHAnsi" w:hAnsiTheme="minorHAnsi" w:cstheme="minorHAnsi"/>
          <w:shd w:val="clear" w:color="auto" w:fill="FFFFFF"/>
        </w:rPr>
        <w:t xml:space="preserve">bezpieczeństwo publiczne, </w:t>
      </w:r>
      <w:r w:rsidR="00FF1547" w:rsidRPr="00FB66B5">
        <w:rPr>
          <w:rFonts w:asciiTheme="minorHAnsi" w:hAnsiTheme="minorHAnsi" w:cstheme="minorHAnsi"/>
          <w:shd w:val="clear" w:color="auto" w:fill="FFFFFF"/>
        </w:rPr>
        <w:t>obrona</w:t>
      </w:r>
      <w:r w:rsidR="00C840B6" w:rsidRPr="00FB66B5">
        <w:rPr>
          <w:rFonts w:asciiTheme="minorHAnsi" w:hAnsiTheme="minorHAnsi" w:cstheme="minorHAnsi"/>
          <w:shd w:val="clear" w:color="auto" w:fill="FFFFFF"/>
        </w:rPr>
        <w:t xml:space="preserve"> narodow</w:t>
      </w:r>
      <w:r w:rsidR="00FF1547" w:rsidRPr="00FB66B5">
        <w:rPr>
          <w:rFonts w:asciiTheme="minorHAnsi" w:hAnsiTheme="minorHAnsi" w:cstheme="minorHAnsi"/>
          <w:shd w:val="clear" w:color="auto" w:fill="FFFFFF"/>
        </w:rPr>
        <w:t>a</w:t>
      </w:r>
      <w:r w:rsidR="00C840B6" w:rsidRPr="00FB66B5">
        <w:rPr>
          <w:rFonts w:asciiTheme="minorHAnsi" w:hAnsiTheme="minorHAnsi" w:cstheme="minorHAnsi"/>
          <w:shd w:val="clear" w:color="auto" w:fill="FFFFFF"/>
        </w:rPr>
        <w:t xml:space="preserve">, </w:t>
      </w:r>
      <w:r w:rsidR="002E2941" w:rsidRPr="00FB66B5">
        <w:rPr>
          <w:rFonts w:asciiTheme="minorHAnsi" w:hAnsiTheme="minorHAnsi" w:cstheme="minorHAnsi"/>
          <w:shd w:val="clear" w:color="auto" w:fill="FFFFFF"/>
        </w:rPr>
        <w:t>obrona cywilna, zarządzanie kryzysowe</w:t>
      </w:r>
      <w:r w:rsidR="001C1447">
        <w:rPr>
          <w:rFonts w:asciiTheme="minorHAnsi" w:hAnsiTheme="minorHAnsi" w:cstheme="minorHAnsi"/>
          <w:shd w:val="clear" w:color="auto" w:fill="FFFFFF"/>
        </w:rPr>
        <w:br/>
      </w:r>
      <w:r w:rsidRPr="00FB66B5">
        <w:rPr>
          <w:rFonts w:asciiTheme="minorHAnsi" w:hAnsiTheme="minorHAnsi" w:cstheme="minorHAnsi"/>
        </w:rPr>
        <w:t>lub ukończone studia podyplomowe ww. zakresie.</w:t>
      </w:r>
    </w:p>
    <w:p w14:paraId="584C6665" w14:textId="77777777" w:rsidR="003156C0" w:rsidRPr="00FB66B5" w:rsidRDefault="003156C0" w:rsidP="005E5A38">
      <w:pPr>
        <w:numPr>
          <w:ilvl w:val="0"/>
          <w:numId w:val="2"/>
        </w:numPr>
        <w:shd w:val="clear" w:color="auto" w:fill="FFFFFF"/>
        <w:jc w:val="both"/>
        <w:rPr>
          <w:rFonts w:asciiTheme="minorHAnsi" w:hAnsiTheme="minorHAnsi" w:cstheme="minorHAnsi"/>
        </w:rPr>
      </w:pPr>
      <w:r w:rsidRPr="00FB66B5">
        <w:rPr>
          <w:rFonts w:asciiTheme="minorHAnsi" w:hAnsiTheme="minorHAnsi" w:cstheme="minorHAnsi"/>
        </w:rPr>
        <w:t xml:space="preserve">Umiejętność właściwego stosowania przepisów, kreatywność. </w:t>
      </w:r>
    </w:p>
    <w:p w14:paraId="06012343" w14:textId="77777777" w:rsidR="003156C0" w:rsidRPr="00FB66B5" w:rsidRDefault="003156C0" w:rsidP="005E5A38">
      <w:pPr>
        <w:numPr>
          <w:ilvl w:val="0"/>
          <w:numId w:val="2"/>
        </w:numPr>
        <w:shd w:val="clear" w:color="auto" w:fill="FFFFFF"/>
        <w:jc w:val="both"/>
        <w:rPr>
          <w:rFonts w:asciiTheme="minorHAnsi" w:hAnsiTheme="minorHAnsi" w:cstheme="minorHAnsi"/>
        </w:rPr>
      </w:pPr>
      <w:r w:rsidRPr="00FB66B5">
        <w:rPr>
          <w:rFonts w:asciiTheme="minorHAnsi" w:hAnsiTheme="minorHAnsi" w:cstheme="minorHAnsi"/>
        </w:rPr>
        <w:t>Umiejętność opracowywania projektów aktów prawnych, projektów decyzji administracyjnych itp.</w:t>
      </w:r>
    </w:p>
    <w:p w14:paraId="74B26A66" w14:textId="77777777" w:rsidR="00971C61" w:rsidRPr="00FB66B5" w:rsidRDefault="00971C61" w:rsidP="005E5A38">
      <w:pPr>
        <w:numPr>
          <w:ilvl w:val="0"/>
          <w:numId w:val="2"/>
        </w:numP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FB66B5">
        <w:rPr>
          <w:rFonts w:asciiTheme="minorHAnsi" w:hAnsiTheme="minorHAnsi" w:cstheme="minorHAnsi"/>
          <w:color w:val="000000"/>
        </w:rPr>
        <w:t>Umiejętność analitycznego i syntetycznego myślenia,</w:t>
      </w:r>
    </w:p>
    <w:p w14:paraId="7BA8B992" w14:textId="77777777" w:rsidR="000D167F" w:rsidRDefault="00971C61" w:rsidP="005E5A38">
      <w:pPr>
        <w:numPr>
          <w:ilvl w:val="0"/>
          <w:numId w:val="2"/>
        </w:numP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0D167F">
        <w:rPr>
          <w:rFonts w:asciiTheme="minorHAnsi" w:hAnsiTheme="minorHAnsi" w:cstheme="minorHAnsi"/>
          <w:color w:val="000000"/>
        </w:rPr>
        <w:t>Dyspozycyjność, komunikatywność, odporność na stres i umiejętność pracy pod presją czasu</w:t>
      </w:r>
      <w:r w:rsidR="000D167F">
        <w:rPr>
          <w:rFonts w:asciiTheme="minorHAnsi" w:hAnsiTheme="minorHAnsi" w:cstheme="minorHAnsi"/>
          <w:color w:val="000000"/>
        </w:rPr>
        <w:t>.</w:t>
      </w:r>
    </w:p>
    <w:p w14:paraId="12E4133F" w14:textId="77777777" w:rsidR="00971C61" w:rsidRPr="000D167F" w:rsidRDefault="000D167F" w:rsidP="005E5A38">
      <w:pPr>
        <w:numPr>
          <w:ilvl w:val="0"/>
          <w:numId w:val="2"/>
        </w:numP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Z</w:t>
      </w:r>
      <w:r w:rsidR="00971C61" w:rsidRPr="000D167F">
        <w:rPr>
          <w:rFonts w:asciiTheme="minorHAnsi" w:hAnsiTheme="minorHAnsi" w:cstheme="minorHAnsi"/>
          <w:color w:val="000000"/>
        </w:rPr>
        <w:t>dolność do realizacji zarówno indywidualnych projektów jak i umiejętność pracy zespołowej</w:t>
      </w:r>
      <w:r w:rsidR="002B0FA2">
        <w:rPr>
          <w:rFonts w:asciiTheme="minorHAnsi" w:hAnsiTheme="minorHAnsi" w:cstheme="minorHAnsi"/>
          <w:color w:val="000000"/>
        </w:rPr>
        <w:t>.</w:t>
      </w:r>
    </w:p>
    <w:p w14:paraId="52C31F71" w14:textId="77777777" w:rsidR="003156C0" w:rsidRPr="00971C61" w:rsidRDefault="000D167F" w:rsidP="005E5A38">
      <w:pPr>
        <w:numPr>
          <w:ilvl w:val="0"/>
          <w:numId w:val="2"/>
        </w:numPr>
        <w:shd w:val="clear" w:color="auto" w:fill="FFFFFF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hd w:val="clear" w:color="auto" w:fill="FFFFFF"/>
        </w:rPr>
        <w:t>Biegła obsługa komputera i urządzeń biurowych, u</w:t>
      </w:r>
      <w:r w:rsidR="003156C0" w:rsidRPr="00971C61">
        <w:rPr>
          <w:rFonts w:asciiTheme="minorHAnsi" w:hAnsiTheme="minorHAnsi" w:cstheme="minorHAnsi"/>
          <w:shd w:val="clear" w:color="auto" w:fill="FFFFFF"/>
        </w:rPr>
        <w:t>miejętność posługiwania się programami pakietu MS Office (Word i Excel), Internet, pocztą elektroniczną</w:t>
      </w:r>
      <w:r>
        <w:rPr>
          <w:rFonts w:asciiTheme="minorHAnsi" w:hAnsiTheme="minorHAnsi" w:cstheme="minorHAnsi"/>
          <w:shd w:val="clear" w:color="auto" w:fill="FFFFFF"/>
        </w:rPr>
        <w:t>.</w:t>
      </w:r>
    </w:p>
    <w:p w14:paraId="6D00B76B" w14:textId="77777777" w:rsidR="00761651" w:rsidRDefault="002E2941" w:rsidP="00761651">
      <w:pPr>
        <w:numPr>
          <w:ilvl w:val="0"/>
          <w:numId w:val="2"/>
        </w:numP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971C61">
        <w:rPr>
          <w:rFonts w:asciiTheme="minorHAnsi" w:hAnsiTheme="minorHAnsi" w:cstheme="minorHAnsi"/>
          <w:color w:val="000000"/>
        </w:rPr>
        <w:t>Znajomość ustawy o zarządzaniu kryzysowym, o powszechnym obowiązku obrony Rzeczypospolitej Polskiej</w:t>
      </w:r>
      <w:r w:rsidR="00F53836">
        <w:rPr>
          <w:rFonts w:asciiTheme="minorHAnsi" w:hAnsiTheme="minorHAnsi" w:cstheme="minorHAnsi"/>
          <w:color w:val="000000"/>
        </w:rPr>
        <w:t xml:space="preserve"> </w:t>
      </w:r>
      <w:r w:rsidRPr="00971C61">
        <w:rPr>
          <w:rFonts w:asciiTheme="minorHAnsi" w:hAnsiTheme="minorHAnsi" w:cstheme="minorHAnsi"/>
          <w:color w:val="000000"/>
        </w:rPr>
        <w:t>i przepisów wykonawczych w tym zakresie,</w:t>
      </w:r>
      <w:r w:rsidR="00971C61" w:rsidRPr="00971C61">
        <w:rPr>
          <w:rFonts w:asciiTheme="minorHAnsi" w:hAnsiTheme="minorHAnsi" w:cstheme="minorHAnsi"/>
          <w:color w:val="000000"/>
        </w:rPr>
        <w:t xml:space="preserve"> ustawy </w:t>
      </w:r>
      <w:r w:rsidR="00EB36D9">
        <w:rPr>
          <w:rFonts w:asciiTheme="minorHAnsi" w:hAnsiTheme="minorHAnsi" w:cstheme="minorHAnsi"/>
          <w:color w:val="000000"/>
        </w:rPr>
        <w:br/>
      </w:r>
      <w:r w:rsidR="002A3CE8">
        <w:rPr>
          <w:rFonts w:asciiTheme="minorHAnsi" w:hAnsiTheme="minorHAnsi" w:cstheme="minorHAnsi"/>
          <w:color w:val="000000"/>
        </w:rPr>
        <w:t>o wychowaniu w trzeźwości i przeciwdziałaniu alkoholizmowi,</w:t>
      </w:r>
      <w:r w:rsidR="00FB66B5">
        <w:rPr>
          <w:rFonts w:asciiTheme="minorHAnsi" w:hAnsiTheme="minorHAnsi" w:cstheme="minorHAnsi"/>
          <w:color w:val="000000"/>
        </w:rPr>
        <w:t xml:space="preserve"> </w:t>
      </w:r>
      <w:r w:rsidR="00EB36D9">
        <w:rPr>
          <w:rFonts w:asciiTheme="minorHAnsi" w:hAnsiTheme="minorHAnsi" w:cstheme="minorHAnsi"/>
          <w:color w:val="000000"/>
        </w:rPr>
        <w:t>rozporządzenia w sprawie</w:t>
      </w:r>
      <w:r w:rsidR="00FB66B5">
        <w:rPr>
          <w:rFonts w:asciiTheme="minorHAnsi" w:hAnsiTheme="minorHAnsi" w:cstheme="minorHAnsi"/>
          <w:color w:val="000000"/>
        </w:rPr>
        <w:t xml:space="preserve"> instrukcji kancelaryjnej, rozporządzenia w sprawie jednolitego rzeczowego wykazu akt oraz instrukcji w sprawie organizacji i zakresu działania archiwów zakładowych</w:t>
      </w:r>
      <w:r w:rsidR="00EB36D9">
        <w:rPr>
          <w:rFonts w:asciiTheme="minorHAnsi" w:hAnsiTheme="minorHAnsi" w:cstheme="minorHAnsi"/>
          <w:color w:val="000000"/>
        </w:rPr>
        <w:t xml:space="preserve">, ustawy </w:t>
      </w:r>
      <w:r w:rsidR="00EB36D9">
        <w:rPr>
          <w:rFonts w:asciiTheme="minorHAnsi" w:hAnsiTheme="minorHAnsi" w:cstheme="minorHAnsi"/>
          <w:color w:val="000000"/>
        </w:rPr>
        <w:br/>
        <w:t>o Centralnej Ewidencji i Informacji o Działalności Gospodarczej i Punkcie Informacji dla Przedsiębiorcy, ustawy o bezpieczeństwie imprez masowych,</w:t>
      </w:r>
    </w:p>
    <w:p w14:paraId="0D75FC98" w14:textId="53E756FB" w:rsidR="003156C0" w:rsidRPr="00761651" w:rsidRDefault="002E2941" w:rsidP="00761651">
      <w:pPr>
        <w:numPr>
          <w:ilvl w:val="0"/>
          <w:numId w:val="2"/>
        </w:numP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761651">
        <w:rPr>
          <w:rFonts w:asciiTheme="minorHAnsi" w:hAnsiTheme="minorHAnsi" w:cstheme="minorHAnsi"/>
          <w:color w:val="000000"/>
        </w:rPr>
        <w:t xml:space="preserve">Znajomość przepisów prawa w zakresie: ochrony danych osobowych i dostępu do informacji publicznej, </w:t>
      </w:r>
      <w:r w:rsidR="002A3CE8" w:rsidRPr="00761651">
        <w:rPr>
          <w:rFonts w:asciiTheme="minorHAnsi" w:hAnsiTheme="minorHAnsi" w:cstheme="minorHAnsi"/>
          <w:color w:val="000000"/>
        </w:rPr>
        <w:t xml:space="preserve">Kodeksu postępowania administracyjnego, </w:t>
      </w:r>
      <w:r w:rsidRPr="00761651">
        <w:rPr>
          <w:rFonts w:asciiTheme="minorHAnsi" w:hAnsiTheme="minorHAnsi" w:cstheme="minorHAnsi"/>
          <w:color w:val="000000"/>
        </w:rPr>
        <w:t>ustawy o samorządzie gminnym, ustawy o pracownikach samorządowych</w:t>
      </w:r>
      <w:r w:rsidR="0034053B" w:rsidRPr="00761651">
        <w:rPr>
          <w:rFonts w:asciiTheme="minorHAnsi" w:hAnsiTheme="minorHAnsi" w:cstheme="minorHAnsi"/>
          <w:color w:val="000000"/>
        </w:rPr>
        <w:t>.</w:t>
      </w:r>
    </w:p>
    <w:p w14:paraId="026812C3" w14:textId="77777777" w:rsidR="0034053B" w:rsidRPr="0034053B" w:rsidRDefault="0034053B" w:rsidP="0034053B">
      <w:pPr>
        <w:shd w:val="clear" w:color="auto" w:fill="FFFFFF"/>
        <w:ind w:left="720"/>
        <w:jc w:val="both"/>
        <w:rPr>
          <w:rFonts w:asciiTheme="minorHAnsi" w:hAnsiTheme="minorHAnsi" w:cstheme="minorHAnsi"/>
          <w:sz w:val="12"/>
          <w:szCs w:val="12"/>
        </w:rPr>
      </w:pPr>
    </w:p>
    <w:p w14:paraId="6DA47783" w14:textId="77777777" w:rsidR="003156C0" w:rsidRPr="004D4522" w:rsidRDefault="003156C0" w:rsidP="005E5A38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4D4522">
        <w:rPr>
          <w:rFonts w:asciiTheme="minorHAnsi" w:hAnsiTheme="minorHAnsi" w:cstheme="minorHAnsi"/>
        </w:rPr>
        <w:t> </w:t>
      </w:r>
      <w:r w:rsidRPr="004D4522">
        <w:rPr>
          <w:rStyle w:val="Pogrubienie"/>
          <w:rFonts w:asciiTheme="minorHAnsi" w:hAnsiTheme="minorHAnsi" w:cstheme="minorHAnsi"/>
        </w:rPr>
        <w:t>IV. Wymagane dokumenty:</w:t>
      </w:r>
    </w:p>
    <w:p w14:paraId="5989D108" w14:textId="77777777" w:rsidR="003156C0" w:rsidRPr="004D4522" w:rsidRDefault="003156C0" w:rsidP="005E5A38">
      <w:pPr>
        <w:numPr>
          <w:ilvl w:val="0"/>
          <w:numId w:val="3"/>
        </w:numPr>
        <w:shd w:val="clear" w:color="auto" w:fill="FFFFFF"/>
        <w:ind w:right="-18"/>
        <w:jc w:val="both"/>
        <w:rPr>
          <w:rFonts w:asciiTheme="minorHAnsi" w:hAnsiTheme="minorHAnsi" w:cstheme="minorHAnsi"/>
          <w:color w:val="000000"/>
          <w:spacing w:val="-2"/>
        </w:rPr>
      </w:pPr>
      <w:r w:rsidRPr="004D4522">
        <w:rPr>
          <w:rFonts w:asciiTheme="minorHAnsi" w:hAnsiTheme="minorHAnsi" w:cstheme="minorHAnsi"/>
          <w:color w:val="000000"/>
          <w:spacing w:val="-2"/>
        </w:rPr>
        <w:t xml:space="preserve">Życiorys z opisem dotychczasowej działalności zawodowej (CV), </w:t>
      </w:r>
    </w:p>
    <w:p w14:paraId="1724F4CE" w14:textId="77777777" w:rsidR="003156C0" w:rsidRPr="004D4522" w:rsidRDefault="003156C0" w:rsidP="005E5A38">
      <w:pPr>
        <w:numPr>
          <w:ilvl w:val="0"/>
          <w:numId w:val="3"/>
        </w:numPr>
        <w:shd w:val="clear" w:color="auto" w:fill="FFFFFF"/>
        <w:ind w:right="-18"/>
        <w:jc w:val="both"/>
        <w:rPr>
          <w:rFonts w:asciiTheme="minorHAnsi" w:hAnsiTheme="minorHAnsi" w:cstheme="minorHAnsi"/>
        </w:rPr>
      </w:pPr>
      <w:r w:rsidRPr="004D4522">
        <w:rPr>
          <w:rFonts w:asciiTheme="minorHAnsi" w:hAnsiTheme="minorHAnsi" w:cstheme="minorHAnsi"/>
          <w:color w:val="000000"/>
        </w:rPr>
        <w:t>List motywacyjny,</w:t>
      </w:r>
    </w:p>
    <w:p w14:paraId="7FD02E97" w14:textId="77777777" w:rsidR="003156C0" w:rsidRPr="00C46A34" w:rsidRDefault="003156C0" w:rsidP="005E5A38">
      <w:pPr>
        <w:numPr>
          <w:ilvl w:val="0"/>
          <w:numId w:val="3"/>
        </w:numPr>
        <w:shd w:val="clear" w:color="auto" w:fill="FFFFFF"/>
        <w:ind w:right="-18"/>
        <w:jc w:val="both"/>
        <w:rPr>
          <w:rFonts w:asciiTheme="minorHAnsi" w:hAnsiTheme="minorHAnsi" w:cstheme="minorHAnsi"/>
        </w:rPr>
      </w:pPr>
      <w:r w:rsidRPr="00C46A34">
        <w:rPr>
          <w:rFonts w:asciiTheme="minorHAnsi" w:hAnsiTheme="minorHAnsi" w:cstheme="minorHAnsi"/>
          <w:bCs/>
        </w:rPr>
        <w:t>Wypełniony kwestionariusz osobowy dla osoby ubiegającej się o zatrudnienie  – oryginał,</w:t>
      </w:r>
      <w:r w:rsidRPr="00C46A34">
        <w:rPr>
          <w:rFonts w:asciiTheme="minorHAnsi" w:hAnsiTheme="minorHAnsi" w:cstheme="minorHAnsi"/>
          <w:b/>
          <w:bCs/>
        </w:rPr>
        <w:t xml:space="preserve"> </w:t>
      </w:r>
    </w:p>
    <w:p w14:paraId="70985A0D" w14:textId="77777777" w:rsidR="003156C0" w:rsidRPr="004D4522" w:rsidRDefault="003156C0" w:rsidP="005E5A38">
      <w:pPr>
        <w:numPr>
          <w:ilvl w:val="0"/>
          <w:numId w:val="3"/>
        </w:numPr>
        <w:shd w:val="clear" w:color="auto" w:fill="FFFFFF"/>
        <w:ind w:right="-18"/>
        <w:jc w:val="both"/>
        <w:rPr>
          <w:rFonts w:asciiTheme="minorHAnsi" w:hAnsiTheme="minorHAnsi" w:cstheme="minorHAnsi"/>
        </w:rPr>
      </w:pPr>
      <w:r w:rsidRPr="004D4522">
        <w:rPr>
          <w:rFonts w:asciiTheme="minorHAnsi" w:hAnsiTheme="minorHAnsi" w:cstheme="minorHAnsi"/>
          <w:bCs/>
        </w:rPr>
        <w:t>Dokumenty potwierdzające posiadane wykształcenie (</w:t>
      </w:r>
      <w:r w:rsidRPr="004D4522">
        <w:rPr>
          <w:rFonts w:asciiTheme="minorHAnsi" w:hAnsiTheme="minorHAnsi" w:cstheme="minorHAnsi"/>
        </w:rPr>
        <w:t xml:space="preserve">odpisy lub kserokopie) – </w:t>
      </w:r>
      <w:r w:rsidRPr="004D4522">
        <w:rPr>
          <w:rFonts w:asciiTheme="minorHAnsi" w:hAnsiTheme="minorHAnsi" w:cstheme="minorHAnsi"/>
        </w:rPr>
        <w:br/>
        <w:t>w razie potrzeby oryginały do wglądu Komisji</w:t>
      </w:r>
      <w:r w:rsidRPr="004D4522">
        <w:rPr>
          <w:rFonts w:asciiTheme="minorHAnsi" w:hAnsiTheme="minorHAnsi" w:cstheme="minorHAnsi"/>
          <w:color w:val="000000"/>
        </w:rPr>
        <w:t>,</w:t>
      </w:r>
    </w:p>
    <w:p w14:paraId="1FC3A706" w14:textId="77777777" w:rsidR="003156C0" w:rsidRPr="004D4522" w:rsidRDefault="003156C0" w:rsidP="005E5A38">
      <w:pPr>
        <w:numPr>
          <w:ilvl w:val="0"/>
          <w:numId w:val="3"/>
        </w:numPr>
        <w:shd w:val="clear" w:color="auto" w:fill="FFFFFF"/>
        <w:ind w:right="-18"/>
        <w:jc w:val="both"/>
        <w:rPr>
          <w:rFonts w:asciiTheme="minorHAnsi" w:hAnsiTheme="minorHAnsi" w:cstheme="minorHAnsi"/>
        </w:rPr>
      </w:pPr>
      <w:r w:rsidRPr="004D4522">
        <w:rPr>
          <w:rFonts w:asciiTheme="minorHAnsi" w:hAnsiTheme="minorHAnsi" w:cstheme="minorHAnsi"/>
        </w:rPr>
        <w:t xml:space="preserve">Podpisane oświadczenie o posiadaniu obywatelstwa polskiego, </w:t>
      </w:r>
    </w:p>
    <w:p w14:paraId="2FEB6639" w14:textId="77777777" w:rsidR="003156C0" w:rsidRPr="004D4522" w:rsidRDefault="003156C0" w:rsidP="005E5A38">
      <w:pPr>
        <w:numPr>
          <w:ilvl w:val="0"/>
          <w:numId w:val="3"/>
        </w:numPr>
        <w:shd w:val="clear" w:color="auto" w:fill="FFFFFF"/>
        <w:ind w:right="-18"/>
        <w:jc w:val="both"/>
        <w:rPr>
          <w:rFonts w:asciiTheme="minorHAnsi" w:hAnsiTheme="minorHAnsi" w:cstheme="minorHAnsi"/>
        </w:rPr>
      </w:pPr>
      <w:r w:rsidRPr="004D4522">
        <w:rPr>
          <w:rFonts w:asciiTheme="minorHAnsi" w:hAnsiTheme="minorHAnsi" w:cstheme="minorHAnsi"/>
          <w:color w:val="000000"/>
        </w:rPr>
        <w:lastRenderedPageBreak/>
        <w:t xml:space="preserve">Podpisane oświadczenie kandydata </w:t>
      </w:r>
      <w:bookmarkStart w:id="1" w:name="_Hlk5074750"/>
      <w:r w:rsidRPr="004D4522">
        <w:rPr>
          <w:rFonts w:asciiTheme="minorHAnsi" w:hAnsiTheme="minorHAnsi" w:cstheme="minorHAnsi"/>
          <w:color w:val="000000"/>
        </w:rPr>
        <w:t xml:space="preserve">o </w:t>
      </w:r>
      <w:r w:rsidRPr="004D4522">
        <w:rPr>
          <w:rFonts w:asciiTheme="minorHAnsi" w:hAnsiTheme="minorHAnsi" w:cstheme="minorHAnsi"/>
        </w:rPr>
        <w:t>pełnej zdolności do czynności prawnych oraz korzystaniu z pełni praw publicznych</w:t>
      </w:r>
      <w:bookmarkEnd w:id="1"/>
      <w:r w:rsidRPr="004D4522">
        <w:rPr>
          <w:rFonts w:asciiTheme="minorHAnsi" w:hAnsiTheme="minorHAnsi" w:cstheme="minorHAnsi"/>
        </w:rPr>
        <w:t>,</w:t>
      </w:r>
    </w:p>
    <w:p w14:paraId="74BD78C3" w14:textId="77777777" w:rsidR="003156C0" w:rsidRPr="004D4522" w:rsidRDefault="003156C0" w:rsidP="005E5A3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right="-18"/>
        <w:jc w:val="both"/>
        <w:rPr>
          <w:rFonts w:asciiTheme="minorHAnsi" w:hAnsiTheme="minorHAnsi" w:cstheme="minorHAnsi"/>
        </w:rPr>
      </w:pPr>
      <w:r w:rsidRPr="004D4522">
        <w:rPr>
          <w:rFonts w:asciiTheme="minorHAnsi" w:hAnsiTheme="minorHAnsi" w:cstheme="minorHAnsi"/>
          <w:color w:val="000000"/>
          <w:spacing w:val="-1"/>
        </w:rPr>
        <w:t>Podpisane oświadczenie kandydata o nieskazaniu prawomocnym wyrokiem sądu</w:t>
      </w:r>
      <w:r w:rsidRPr="004D4522">
        <w:rPr>
          <w:rFonts w:asciiTheme="minorHAnsi" w:hAnsiTheme="minorHAnsi" w:cstheme="minorHAnsi"/>
          <w:color w:val="000000"/>
          <w:spacing w:val="-1"/>
        </w:rPr>
        <w:br/>
        <w:t xml:space="preserve">za umyślnie popełnione </w:t>
      </w:r>
      <w:r w:rsidRPr="004D4522">
        <w:rPr>
          <w:rFonts w:asciiTheme="minorHAnsi" w:hAnsiTheme="minorHAnsi" w:cstheme="minorHAnsi"/>
          <w:spacing w:val="-1"/>
        </w:rPr>
        <w:t xml:space="preserve">przestępstwo ścigane z oskarżenia publicznego lub umyślne </w:t>
      </w:r>
      <w:r w:rsidRPr="004D4522">
        <w:rPr>
          <w:rFonts w:asciiTheme="minorHAnsi" w:hAnsiTheme="minorHAnsi" w:cstheme="minorHAnsi"/>
        </w:rPr>
        <w:t>przestępstwo skarbowe,</w:t>
      </w:r>
    </w:p>
    <w:p w14:paraId="23CECBCD" w14:textId="77777777" w:rsidR="003156C0" w:rsidRPr="004D4522" w:rsidRDefault="003156C0" w:rsidP="005E5A3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right="-18"/>
        <w:jc w:val="both"/>
        <w:rPr>
          <w:rFonts w:asciiTheme="minorHAnsi" w:hAnsiTheme="minorHAnsi" w:cstheme="minorHAnsi"/>
        </w:rPr>
      </w:pPr>
      <w:r w:rsidRPr="004D4522">
        <w:rPr>
          <w:rFonts w:asciiTheme="minorHAnsi" w:hAnsiTheme="minorHAnsi" w:cstheme="minorHAnsi"/>
          <w:spacing w:val="-1"/>
        </w:rPr>
        <w:t xml:space="preserve">Podpisane oświadczenie o wyrażeniu zgody na przetwarzanie danych osobowych zawartych w ofercie pracy dla potrzeb niezbędnych do realizacji procesu rekrutacji, </w:t>
      </w:r>
    </w:p>
    <w:p w14:paraId="4F6D2DCC" w14:textId="77777777" w:rsidR="003156C0" w:rsidRDefault="003156C0" w:rsidP="005E5A38">
      <w:pPr>
        <w:numPr>
          <w:ilvl w:val="0"/>
          <w:numId w:val="3"/>
        </w:numPr>
        <w:shd w:val="clear" w:color="auto" w:fill="FFFFFF"/>
        <w:ind w:right="-18"/>
        <w:jc w:val="both"/>
        <w:rPr>
          <w:rFonts w:asciiTheme="minorHAnsi" w:hAnsiTheme="minorHAnsi" w:cstheme="minorHAnsi"/>
        </w:rPr>
      </w:pPr>
      <w:r w:rsidRPr="004D4522">
        <w:rPr>
          <w:rFonts w:asciiTheme="minorHAnsi" w:hAnsiTheme="minorHAnsi" w:cstheme="minorHAnsi"/>
        </w:rPr>
        <w:t xml:space="preserve">Kserokopia dokumentu poświadczającego znajomość języka polskiego – dotyczy obywateli Unii Europejskiej oraz obywateli innych państw, którym na podstawie umów międzynarodowych lub przepisów prawa wspólnotowego przysługuje prawo do podjęcia zatrudnienia na terytorium Rzeczypospolitej Polskiej  (w razie potrzeby oryginały </w:t>
      </w:r>
      <w:r w:rsidR="00EB36D9">
        <w:rPr>
          <w:rFonts w:asciiTheme="minorHAnsi" w:hAnsiTheme="minorHAnsi" w:cstheme="minorHAnsi"/>
        </w:rPr>
        <w:br/>
      </w:r>
      <w:r w:rsidRPr="004D4522">
        <w:rPr>
          <w:rFonts w:asciiTheme="minorHAnsi" w:hAnsiTheme="minorHAnsi" w:cstheme="minorHAnsi"/>
        </w:rPr>
        <w:t>do wglądu Komisji)</w:t>
      </w:r>
      <w:r>
        <w:rPr>
          <w:rFonts w:asciiTheme="minorHAnsi" w:hAnsiTheme="minorHAnsi" w:cstheme="minorHAnsi"/>
        </w:rPr>
        <w:t>.</w:t>
      </w:r>
    </w:p>
    <w:p w14:paraId="2A82B909" w14:textId="77777777" w:rsidR="003156C0" w:rsidRPr="00354594" w:rsidRDefault="003156C0" w:rsidP="005E5A38">
      <w:pPr>
        <w:shd w:val="clear" w:color="auto" w:fill="FFFFFF"/>
        <w:ind w:left="720" w:right="-18"/>
        <w:jc w:val="both"/>
        <w:rPr>
          <w:rFonts w:asciiTheme="minorHAnsi" w:hAnsiTheme="minorHAnsi" w:cstheme="minorHAnsi"/>
          <w:sz w:val="6"/>
          <w:szCs w:val="6"/>
        </w:rPr>
      </w:pPr>
    </w:p>
    <w:p w14:paraId="74016482" w14:textId="77777777" w:rsidR="003156C0" w:rsidRPr="00CE3ED3" w:rsidRDefault="003156C0" w:rsidP="005E5A38">
      <w:pPr>
        <w:shd w:val="clear" w:color="auto" w:fill="FFFFFF"/>
        <w:ind w:right="-18"/>
        <w:jc w:val="both"/>
        <w:rPr>
          <w:rFonts w:asciiTheme="minorHAnsi" w:hAnsiTheme="minorHAnsi" w:cstheme="minorHAnsi"/>
          <w:u w:val="single"/>
        </w:rPr>
      </w:pPr>
      <w:r w:rsidRPr="00CE3ED3">
        <w:rPr>
          <w:rFonts w:asciiTheme="minorHAnsi" w:hAnsiTheme="minorHAnsi" w:cstheme="minorHAnsi"/>
          <w:color w:val="000000"/>
          <w:u w:val="single"/>
        </w:rPr>
        <w:t xml:space="preserve">Dodatkowe </w:t>
      </w:r>
      <w:r w:rsidRPr="00CE3ED3">
        <w:rPr>
          <w:rFonts w:asciiTheme="minorHAnsi" w:hAnsiTheme="minorHAnsi" w:cstheme="minorHAnsi"/>
          <w:u w:val="single"/>
        </w:rPr>
        <w:t>dokumenty wg uznania kandydata</w:t>
      </w:r>
      <w:r>
        <w:rPr>
          <w:rFonts w:asciiTheme="minorHAnsi" w:hAnsiTheme="minorHAnsi" w:cstheme="minorHAnsi"/>
          <w:u w:val="single"/>
        </w:rPr>
        <w:t>:</w:t>
      </w:r>
      <w:r w:rsidRPr="00CE3ED3">
        <w:rPr>
          <w:rFonts w:asciiTheme="minorHAnsi" w:hAnsiTheme="minorHAnsi" w:cstheme="minorHAnsi"/>
          <w:color w:val="000000"/>
          <w:u w:val="single"/>
        </w:rPr>
        <w:t xml:space="preserve"> </w:t>
      </w:r>
    </w:p>
    <w:p w14:paraId="7479D20C" w14:textId="77777777" w:rsidR="003156C0" w:rsidRPr="00CE3ED3" w:rsidRDefault="003156C0" w:rsidP="005E5A38">
      <w:pPr>
        <w:numPr>
          <w:ilvl w:val="0"/>
          <w:numId w:val="7"/>
        </w:numPr>
        <w:shd w:val="clear" w:color="auto" w:fill="FFFFFF"/>
        <w:ind w:right="-18"/>
        <w:jc w:val="both"/>
        <w:rPr>
          <w:rFonts w:asciiTheme="minorHAnsi" w:hAnsiTheme="minorHAnsi" w:cstheme="minorHAnsi"/>
        </w:rPr>
      </w:pPr>
      <w:r w:rsidRPr="004D4522">
        <w:rPr>
          <w:rFonts w:asciiTheme="minorHAnsi" w:hAnsiTheme="minorHAnsi" w:cstheme="minorHAnsi"/>
        </w:rPr>
        <w:t>Kserokopie dokumentów potwierdzających przebieg dotychczasowej pracy zawodowej – (w razie potrzeby oryginały do wglądu Komisji</w:t>
      </w:r>
      <w:r w:rsidRPr="004D4522">
        <w:rPr>
          <w:rFonts w:asciiTheme="minorHAnsi" w:hAnsiTheme="minorHAnsi" w:cstheme="minorHAnsi"/>
          <w:color w:val="000000"/>
        </w:rPr>
        <w:t>),</w:t>
      </w:r>
    </w:p>
    <w:p w14:paraId="007C1C43" w14:textId="77777777" w:rsidR="003156C0" w:rsidRDefault="003156C0" w:rsidP="005E5A38">
      <w:pPr>
        <w:numPr>
          <w:ilvl w:val="0"/>
          <w:numId w:val="7"/>
        </w:numPr>
        <w:shd w:val="clear" w:color="auto" w:fill="FFFFFF"/>
        <w:ind w:right="-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4D4522">
        <w:rPr>
          <w:rFonts w:asciiTheme="minorHAnsi" w:hAnsiTheme="minorHAnsi" w:cstheme="minorHAnsi"/>
        </w:rPr>
        <w:t>okumenty i zaświadczenia o ukończonych kursach, szkoleniach, odbyciu stażu zawodowego, potwierdzające posiadane kwalifikacje i umiejętności (kserokopie - w razie potrzeby oryginały do wglądu Komisji).</w:t>
      </w:r>
    </w:p>
    <w:p w14:paraId="3454DA3B" w14:textId="77777777" w:rsidR="003156C0" w:rsidRPr="00F61C9A" w:rsidRDefault="003156C0" w:rsidP="005E5A38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sz w:val="14"/>
          <w:szCs w:val="14"/>
        </w:rPr>
      </w:pPr>
    </w:p>
    <w:p w14:paraId="3644E380" w14:textId="77777777" w:rsidR="003156C0" w:rsidRPr="00354594" w:rsidRDefault="003156C0" w:rsidP="005E5A38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354594">
        <w:rPr>
          <w:rFonts w:asciiTheme="minorHAnsi" w:hAnsiTheme="minorHAnsi" w:cstheme="minorHAnsi"/>
          <w:i/>
          <w:sz w:val="22"/>
          <w:szCs w:val="22"/>
        </w:rPr>
        <w:t xml:space="preserve">Wzór oświadczeń i kwestionariusza osobowego do pobrania na stronie internetowej bip.jednorozec.pl – </w:t>
      </w:r>
      <w:r>
        <w:rPr>
          <w:rFonts w:asciiTheme="minorHAnsi" w:hAnsiTheme="minorHAnsi" w:cstheme="minorHAnsi"/>
          <w:i/>
          <w:sz w:val="22"/>
          <w:szCs w:val="22"/>
        </w:rPr>
        <w:br/>
      </w:r>
      <w:r w:rsidRPr="00354594">
        <w:rPr>
          <w:rFonts w:asciiTheme="minorHAnsi" w:hAnsiTheme="minorHAnsi" w:cstheme="minorHAnsi"/>
          <w:i/>
          <w:sz w:val="22"/>
          <w:szCs w:val="22"/>
        </w:rPr>
        <w:t>w zakładce „Nabór na stanowiska urzędnicze”</w:t>
      </w:r>
    </w:p>
    <w:p w14:paraId="0BD87138" w14:textId="77777777" w:rsidR="003156C0" w:rsidRDefault="003156C0" w:rsidP="005E5A38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354594">
        <w:rPr>
          <w:rFonts w:asciiTheme="minorHAnsi" w:hAnsiTheme="minorHAnsi" w:cstheme="minorHAnsi"/>
          <w:i/>
          <w:sz w:val="22"/>
          <w:szCs w:val="22"/>
        </w:rPr>
        <w:t>Dokumenty sporządzone w języku obcym winny być przetłumaczone na język polski.</w:t>
      </w:r>
    </w:p>
    <w:p w14:paraId="097C26B2" w14:textId="77777777" w:rsidR="0034053B" w:rsidRPr="00354594" w:rsidRDefault="0034053B" w:rsidP="005E5A38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AE53AB9" w14:textId="77777777" w:rsidR="003156C0" w:rsidRPr="00F61C9A" w:rsidRDefault="003156C0" w:rsidP="005E5A38">
      <w:pPr>
        <w:pStyle w:val="NormalnyWeb"/>
        <w:shd w:val="clear" w:color="auto" w:fill="FFFFFF"/>
        <w:spacing w:before="0" w:beforeAutospacing="0" w:after="0" w:afterAutospacing="0"/>
        <w:ind w:left="600"/>
        <w:rPr>
          <w:rFonts w:asciiTheme="minorHAnsi" w:hAnsiTheme="minorHAnsi" w:cstheme="minorHAnsi"/>
          <w:sz w:val="14"/>
          <w:szCs w:val="14"/>
        </w:rPr>
      </w:pPr>
    </w:p>
    <w:p w14:paraId="470AD706" w14:textId="77777777" w:rsidR="003156C0" w:rsidRDefault="003156C0" w:rsidP="005E5A38">
      <w:pPr>
        <w:rPr>
          <w:rFonts w:asciiTheme="minorHAnsi" w:hAnsiTheme="minorHAnsi" w:cstheme="minorHAnsi"/>
          <w:b/>
        </w:rPr>
      </w:pPr>
      <w:r w:rsidRPr="00D11BF5">
        <w:rPr>
          <w:rStyle w:val="Pogrubienie"/>
          <w:rFonts w:asciiTheme="minorHAnsi" w:hAnsiTheme="minorHAnsi" w:cstheme="minorHAnsi"/>
        </w:rPr>
        <w:t xml:space="preserve">V. </w:t>
      </w:r>
      <w:r w:rsidRPr="00D11BF5">
        <w:rPr>
          <w:rFonts w:asciiTheme="minorHAnsi" w:hAnsiTheme="minorHAnsi" w:cstheme="minorHAnsi"/>
          <w:b/>
        </w:rPr>
        <w:t>ZAKRES ZADAŃ STANOWISKA PRACY OBEJMUJE PRZEDE WSZYSTKIM</w:t>
      </w:r>
    </w:p>
    <w:p w14:paraId="05E7D8ED" w14:textId="77777777" w:rsidR="00971C61" w:rsidRPr="00D11BF5" w:rsidRDefault="00971C61" w:rsidP="005E5A38">
      <w:pPr>
        <w:rPr>
          <w:rFonts w:asciiTheme="minorHAnsi" w:hAnsiTheme="minorHAnsi" w:cstheme="minorHAnsi"/>
          <w:b/>
        </w:rPr>
      </w:pPr>
    </w:p>
    <w:p w14:paraId="2A79A41C" w14:textId="77777777" w:rsidR="002E2941" w:rsidRPr="000F183B" w:rsidRDefault="00C840B6" w:rsidP="005E5A38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2E2941" w:rsidRPr="000F183B">
        <w:rPr>
          <w:rFonts w:asciiTheme="minorHAnsi" w:hAnsiTheme="minorHAnsi" w:cstheme="minorHAnsi"/>
          <w:sz w:val="24"/>
          <w:szCs w:val="24"/>
        </w:rPr>
        <w:t>rowadzenie spraw  obowiązku obrony Rzeczypospolitej Polskiej, w tym kwalifikacji wojskowej;</w:t>
      </w:r>
    </w:p>
    <w:p w14:paraId="17999FDD" w14:textId="77777777" w:rsidR="002E2941" w:rsidRPr="000F183B" w:rsidRDefault="00C840B6" w:rsidP="005E5A38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="002E2941" w:rsidRPr="000F183B">
        <w:rPr>
          <w:rFonts w:asciiTheme="minorHAnsi" w:hAnsiTheme="minorHAnsi" w:cstheme="minorHAnsi"/>
          <w:sz w:val="24"/>
          <w:szCs w:val="24"/>
        </w:rPr>
        <w:t xml:space="preserve">spółdziałanie z organami wojskowymi w celu realizacji zadań wynikających z  ustawy </w:t>
      </w:r>
      <w:r w:rsidR="002E2941">
        <w:rPr>
          <w:rFonts w:asciiTheme="minorHAnsi" w:hAnsiTheme="minorHAnsi" w:cstheme="minorHAnsi"/>
          <w:sz w:val="24"/>
          <w:szCs w:val="24"/>
        </w:rPr>
        <w:br/>
      </w:r>
      <w:r w:rsidR="002E2941" w:rsidRPr="000F183B">
        <w:rPr>
          <w:rFonts w:asciiTheme="minorHAnsi" w:hAnsiTheme="minorHAnsi" w:cstheme="minorHAnsi"/>
          <w:sz w:val="24"/>
          <w:szCs w:val="24"/>
        </w:rPr>
        <w:t>o powszechnym obowiązku obrony RP;</w:t>
      </w:r>
    </w:p>
    <w:p w14:paraId="7B96A504" w14:textId="77777777" w:rsidR="002E2941" w:rsidRPr="000F183B" w:rsidRDefault="00C840B6" w:rsidP="005E5A38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2E2941" w:rsidRPr="000F183B">
        <w:rPr>
          <w:rFonts w:asciiTheme="minorHAnsi" w:hAnsiTheme="minorHAnsi" w:cstheme="minorHAnsi"/>
          <w:sz w:val="24"/>
          <w:szCs w:val="24"/>
        </w:rPr>
        <w:t xml:space="preserve">rowadzenie spraw obronnych, w tym: </w:t>
      </w:r>
    </w:p>
    <w:p w14:paraId="5D459272" w14:textId="77777777" w:rsidR="002E2941" w:rsidRPr="000F183B" w:rsidRDefault="002E2941" w:rsidP="005E5A38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F183B">
        <w:rPr>
          <w:rFonts w:asciiTheme="minorHAnsi" w:hAnsiTheme="minorHAnsi" w:cstheme="minorHAnsi"/>
          <w:sz w:val="24"/>
          <w:szCs w:val="24"/>
        </w:rPr>
        <w:t>opracowywanie rocznych wytycznych oraz planu zasadniczych zamierzeń w zakresie wykonywania zadań obronnych,</w:t>
      </w:r>
    </w:p>
    <w:p w14:paraId="51101354" w14:textId="77777777" w:rsidR="002E2941" w:rsidRPr="000F183B" w:rsidRDefault="002E2941" w:rsidP="005E5A38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F183B">
        <w:rPr>
          <w:rFonts w:asciiTheme="minorHAnsi" w:hAnsiTheme="minorHAnsi" w:cstheme="minorHAnsi"/>
          <w:sz w:val="24"/>
          <w:szCs w:val="24"/>
        </w:rPr>
        <w:t>opracowywanie planów i programów szkolenia obronnego, a także organizowanie szkolenia i prowadzenia dokumentacji szkoleniowej,</w:t>
      </w:r>
    </w:p>
    <w:p w14:paraId="70C25747" w14:textId="77777777" w:rsidR="002E2941" w:rsidRPr="000F183B" w:rsidRDefault="002E2941" w:rsidP="005E5A38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F183B">
        <w:rPr>
          <w:rFonts w:asciiTheme="minorHAnsi" w:hAnsiTheme="minorHAnsi" w:cstheme="minorHAnsi"/>
          <w:sz w:val="24"/>
          <w:szCs w:val="24"/>
        </w:rPr>
        <w:t>opracowywanie, uzgadnianie i przedkładanie do akceptacji planu operacyjnego funkcjonowania gminy, a także stosowanych programów obronnych,</w:t>
      </w:r>
    </w:p>
    <w:p w14:paraId="6A9B2FDC" w14:textId="77777777" w:rsidR="002E2941" w:rsidRPr="000F183B" w:rsidRDefault="002E2941" w:rsidP="005E5A38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F183B">
        <w:rPr>
          <w:rFonts w:asciiTheme="minorHAnsi" w:hAnsiTheme="minorHAnsi" w:cstheme="minorHAnsi"/>
          <w:sz w:val="24"/>
          <w:szCs w:val="24"/>
        </w:rPr>
        <w:t>opracowywanie i uaktualnianie planu przygotowań służby zdrowia Gminy na potrzeby obronne,</w:t>
      </w:r>
    </w:p>
    <w:p w14:paraId="5E87E881" w14:textId="77777777" w:rsidR="002E2941" w:rsidRPr="000F183B" w:rsidRDefault="002E2941" w:rsidP="005E5A38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F183B">
        <w:rPr>
          <w:rFonts w:asciiTheme="minorHAnsi" w:hAnsiTheme="minorHAnsi" w:cstheme="minorHAnsi"/>
          <w:sz w:val="24"/>
          <w:szCs w:val="24"/>
        </w:rPr>
        <w:t>realizacja przedsięwzięć związanych z przygotowaniem stanowiska kierowania wójta gminy zapewniającego realizację zadań obronnych w wyższych stanach gotowości obronnej państwa,</w:t>
      </w:r>
    </w:p>
    <w:p w14:paraId="1EEF980C" w14:textId="77777777" w:rsidR="002E2941" w:rsidRPr="000F183B" w:rsidRDefault="002E2941" w:rsidP="005E5A38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F183B">
        <w:rPr>
          <w:rFonts w:asciiTheme="minorHAnsi" w:hAnsiTheme="minorHAnsi" w:cstheme="minorHAnsi"/>
          <w:sz w:val="24"/>
          <w:szCs w:val="24"/>
        </w:rPr>
        <w:t>opracowywanie projektu regulaminu organizacyjnego Urzędu Gminy na czas wojny oraz projektu zarządzenia wójta gminy wprowadzającego ww. regulamin w życie,</w:t>
      </w:r>
    </w:p>
    <w:p w14:paraId="68A8CF83" w14:textId="77777777" w:rsidR="002E2941" w:rsidRPr="000F183B" w:rsidRDefault="002E2941" w:rsidP="005E5A38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F183B">
        <w:rPr>
          <w:rFonts w:asciiTheme="minorHAnsi" w:hAnsiTheme="minorHAnsi" w:cstheme="minorHAnsi"/>
          <w:sz w:val="24"/>
          <w:szCs w:val="24"/>
        </w:rPr>
        <w:t>opracowywanie i bieżące uaktualnianie dokumentów zapewniających sprawne wykonywanie zadań obronnych w wyższych stanach gotowości obronnej,</w:t>
      </w:r>
    </w:p>
    <w:p w14:paraId="2F2DB58C" w14:textId="77777777" w:rsidR="002E2941" w:rsidRPr="000F183B" w:rsidRDefault="002E2941" w:rsidP="005E5A38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F183B">
        <w:rPr>
          <w:rFonts w:asciiTheme="minorHAnsi" w:hAnsiTheme="minorHAnsi" w:cstheme="minorHAnsi"/>
          <w:sz w:val="24"/>
          <w:szCs w:val="24"/>
        </w:rPr>
        <w:t>opracowywanie i uaktualnianie dokumentacji Stałego Dyżuru,</w:t>
      </w:r>
    </w:p>
    <w:p w14:paraId="079A975A" w14:textId="77777777" w:rsidR="002E2941" w:rsidRPr="000F183B" w:rsidRDefault="002E2941" w:rsidP="005E5A38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F183B">
        <w:rPr>
          <w:rFonts w:asciiTheme="minorHAnsi" w:hAnsiTheme="minorHAnsi" w:cstheme="minorHAnsi"/>
          <w:sz w:val="24"/>
          <w:szCs w:val="24"/>
        </w:rPr>
        <w:t>analiza wniosków wojskowych komendantów uzupełnień w sprawie świadczeń na rzecz obrony, a także prowadzenie postępowania wyjaśniającego i przygotowywanie decyzji o przeznaczeniu osób lub rzeczy na potrzeby świadczeń na rzecz obrony,</w:t>
      </w:r>
    </w:p>
    <w:p w14:paraId="50AD02DA" w14:textId="77777777" w:rsidR="002E2941" w:rsidRPr="000F183B" w:rsidRDefault="002E2941" w:rsidP="005E5A38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F183B">
        <w:rPr>
          <w:rFonts w:asciiTheme="minorHAnsi" w:hAnsiTheme="minorHAnsi" w:cstheme="minorHAnsi"/>
          <w:sz w:val="24"/>
          <w:szCs w:val="24"/>
        </w:rPr>
        <w:t>opracowywanie rocznych planów świadczeń osobistych i doraźnych świadczeń rzeczowych oraz planu świadczeń osobistych i etatowych (doraźnych) świadczeń rzeczowych przewidzianych do wykonania w razie ogłoszenia mobilizacji i wojny, a także innych niezbędnych w tym zakresie dokumentów,</w:t>
      </w:r>
    </w:p>
    <w:p w14:paraId="18535704" w14:textId="77777777" w:rsidR="002E2941" w:rsidRPr="000F183B" w:rsidRDefault="002E2941" w:rsidP="005E5A38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F183B">
        <w:rPr>
          <w:rFonts w:asciiTheme="minorHAnsi" w:hAnsiTheme="minorHAnsi" w:cstheme="minorHAnsi"/>
          <w:sz w:val="24"/>
          <w:szCs w:val="24"/>
        </w:rPr>
        <w:lastRenderedPageBreak/>
        <w:t xml:space="preserve">prowadzenie spraw związanych z reklamowaniem żołnierzy rezerwy, pracowników </w:t>
      </w:r>
      <w:r w:rsidR="005E5A38">
        <w:rPr>
          <w:rFonts w:asciiTheme="minorHAnsi" w:hAnsiTheme="minorHAnsi" w:cstheme="minorHAnsi"/>
          <w:sz w:val="24"/>
          <w:szCs w:val="24"/>
        </w:rPr>
        <w:br/>
      </w:r>
      <w:r w:rsidRPr="000F183B">
        <w:rPr>
          <w:rFonts w:asciiTheme="minorHAnsi" w:hAnsiTheme="minorHAnsi" w:cstheme="minorHAnsi"/>
          <w:sz w:val="24"/>
          <w:szCs w:val="24"/>
        </w:rPr>
        <w:t>i radnych od obowiązku pełnienia czynnej służby wojskowej w razie ogłoszenia mobilizacji i w czasie wojny,</w:t>
      </w:r>
    </w:p>
    <w:p w14:paraId="503DE48E" w14:textId="77777777" w:rsidR="002E2941" w:rsidRPr="000F183B" w:rsidRDefault="002E2941" w:rsidP="005E5A38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F183B">
        <w:rPr>
          <w:rFonts w:asciiTheme="minorHAnsi" w:hAnsiTheme="minorHAnsi" w:cstheme="minorHAnsi"/>
          <w:sz w:val="24"/>
          <w:szCs w:val="24"/>
        </w:rPr>
        <w:t>opracowywanie dokumentacji oraz realizowanie innych przedsięwzięć przygotowawczych do prowadzenia Akcji Kurierskiej,</w:t>
      </w:r>
    </w:p>
    <w:p w14:paraId="71760CF3" w14:textId="77777777" w:rsidR="002E2941" w:rsidRPr="000F183B" w:rsidRDefault="002E2941" w:rsidP="005E5A38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F183B">
        <w:rPr>
          <w:rFonts w:asciiTheme="minorHAnsi" w:hAnsiTheme="minorHAnsi" w:cstheme="minorHAnsi"/>
          <w:sz w:val="24"/>
          <w:szCs w:val="24"/>
        </w:rPr>
        <w:t>planowanie i prowadzenie kontroli z zakresu realizacji zadań obronnych;</w:t>
      </w:r>
    </w:p>
    <w:p w14:paraId="58DBBFA9" w14:textId="77777777" w:rsidR="002E2941" w:rsidRPr="00EF7495" w:rsidRDefault="00C840B6" w:rsidP="005E5A38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2E2941" w:rsidRPr="00EF7495">
        <w:rPr>
          <w:rFonts w:asciiTheme="minorHAnsi" w:hAnsiTheme="minorHAnsi" w:cstheme="minorHAnsi"/>
          <w:sz w:val="24"/>
          <w:szCs w:val="24"/>
        </w:rPr>
        <w:t>rowadzenie i obsługa akcji kurierskiej;</w:t>
      </w:r>
    </w:p>
    <w:p w14:paraId="01549A21" w14:textId="77777777" w:rsidR="002E2941" w:rsidRPr="000F183B" w:rsidRDefault="00C840B6" w:rsidP="005E5A38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</w:t>
      </w:r>
      <w:r w:rsidR="002E2941" w:rsidRPr="000F183B">
        <w:rPr>
          <w:rFonts w:asciiTheme="minorHAnsi" w:hAnsiTheme="minorHAnsi" w:cstheme="minorHAnsi"/>
          <w:sz w:val="24"/>
          <w:szCs w:val="24"/>
        </w:rPr>
        <w:t>ealizacja zadań związanych z obroną cywilną, w tym:</w:t>
      </w:r>
    </w:p>
    <w:p w14:paraId="25A98E66" w14:textId="77777777" w:rsidR="002E2941" w:rsidRPr="000F183B" w:rsidRDefault="002E2941" w:rsidP="005E5A38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F183B">
        <w:rPr>
          <w:rFonts w:asciiTheme="minorHAnsi" w:hAnsiTheme="minorHAnsi" w:cstheme="minorHAnsi"/>
          <w:sz w:val="24"/>
          <w:szCs w:val="24"/>
        </w:rPr>
        <w:t>dokonywanie oceny stanu przygotowań obrony cywilnej,</w:t>
      </w:r>
    </w:p>
    <w:p w14:paraId="74C8B18D" w14:textId="77777777" w:rsidR="002E2941" w:rsidRPr="000F183B" w:rsidRDefault="002E2941" w:rsidP="005E5A38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F183B">
        <w:rPr>
          <w:rFonts w:asciiTheme="minorHAnsi" w:hAnsiTheme="minorHAnsi" w:cstheme="minorHAnsi"/>
          <w:sz w:val="24"/>
          <w:szCs w:val="24"/>
        </w:rPr>
        <w:t>opracowywanie i opiniowanie planów obrony cywilnej,</w:t>
      </w:r>
    </w:p>
    <w:p w14:paraId="5250530A" w14:textId="77777777" w:rsidR="002E2941" w:rsidRPr="000F183B" w:rsidRDefault="002E2941" w:rsidP="005E5A38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F183B">
        <w:rPr>
          <w:rFonts w:asciiTheme="minorHAnsi" w:hAnsiTheme="minorHAnsi" w:cstheme="minorHAnsi"/>
          <w:sz w:val="24"/>
          <w:szCs w:val="24"/>
        </w:rPr>
        <w:t>opracowywanie i uzgadnianie planów działania,</w:t>
      </w:r>
    </w:p>
    <w:p w14:paraId="6E8E7C93" w14:textId="77777777" w:rsidR="002E2941" w:rsidRPr="000F183B" w:rsidRDefault="002E2941" w:rsidP="005E5A38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F183B">
        <w:rPr>
          <w:rFonts w:asciiTheme="minorHAnsi" w:hAnsiTheme="minorHAnsi" w:cstheme="minorHAnsi"/>
          <w:sz w:val="24"/>
          <w:szCs w:val="24"/>
        </w:rPr>
        <w:t>organizowanie i koordynowanie szkoleń oraz ćwiczeń obrony cywilnej,</w:t>
      </w:r>
    </w:p>
    <w:p w14:paraId="6B4DFA5A" w14:textId="77777777" w:rsidR="002E2941" w:rsidRPr="000F183B" w:rsidRDefault="002E2941" w:rsidP="005E5A38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F183B">
        <w:rPr>
          <w:rFonts w:asciiTheme="minorHAnsi" w:hAnsiTheme="minorHAnsi" w:cstheme="minorHAnsi"/>
          <w:sz w:val="24"/>
          <w:szCs w:val="24"/>
        </w:rPr>
        <w:t>organizowanie szkolenia ludności  w zakresie obrony cywilnej,</w:t>
      </w:r>
    </w:p>
    <w:p w14:paraId="298A3EB7" w14:textId="77777777" w:rsidR="002E2941" w:rsidRPr="000F183B" w:rsidRDefault="002E2941" w:rsidP="005E5A38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F183B">
        <w:rPr>
          <w:rFonts w:asciiTheme="minorHAnsi" w:hAnsiTheme="minorHAnsi" w:cstheme="minorHAnsi"/>
          <w:sz w:val="24"/>
          <w:szCs w:val="24"/>
        </w:rPr>
        <w:t>przygotowanie i zapewnienie działania systemu wykrywania i alarmowania oraz systemu wczesnego ostrzegania o zagrożeniach,</w:t>
      </w:r>
    </w:p>
    <w:p w14:paraId="3794BB3D" w14:textId="77777777" w:rsidR="002E2941" w:rsidRPr="000F183B" w:rsidRDefault="002E2941" w:rsidP="005E5A38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F183B">
        <w:rPr>
          <w:rFonts w:asciiTheme="minorHAnsi" w:hAnsiTheme="minorHAnsi" w:cstheme="minorHAnsi"/>
          <w:sz w:val="24"/>
          <w:szCs w:val="24"/>
        </w:rPr>
        <w:t>tworzenie i przygotowywanie do działań jednostek organizacyjnych obrony cywilnej,</w:t>
      </w:r>
    </w:p>
    <w:p w14:paraId="5FDFD4F2" w14:textId="77777777" w:rsidR="002E2941" w:rsidRPr="000F183B" w:rsidRDefault="002E2941" w:rsidP="005E5A38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F183B">
        <w:rPr>
          <w:rFonts w:asciiTheme="minorHAnsi" w:hAnsiTheme="minorHAnsi" w:cstheme="minorHAnsi"/>
          <w:sz w:val="24"/>
          <w:szCs w:val="24"/>
        </w:rPr>
        <w:t>przygotowywanie i organizowanie ewakuacji ludności na wypadek powstania masowego zagrożenia dla życia i zdrowia na znacznym obszarze,</w:t>
      </w:r>
    </w:p>
    <w:p w14:paraId="28F93430" w14:textId="77777777" w:rsidR="002E2941" w:rsidRPr="000F183B" w:rsidRDefault="002E2941" w:rsidP="005E5A38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F183B">
        <w:rPr>
          <w:rFonts w:asciiTheme="minorHAnsi" w:hAnsiTheme="minorHAnsi" w:cstheme="minorHAnsi"/>
          <w:sz w:val="24"/>
          <w:szCs w:val="24"/>
        </w:rPr>
        <w:t>planowanie i zapewnienie środków transportowych, warunków bytowych oraz pomocy  medycznej i społecznej dla ewakuowanej ludności,</w:t>
      </w:r>
    </w:p>
    <w:p w14:paraId="7B53DAF8" w14:textId="77777777" w:rsidR="002E2941" w:rsidRPr="000F183B" w:rsidRDefault="002E2941" w:rsidP="005E5A38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F183B">
        <w:rPr>
          <w:rFonts w:asciiTheme="minorHAnsi" w:hAnsiTheme="minorHAnsi" w:cstheme="minorHAnsi"/>
          <w:sz w:val="24"/>
          <w:szCs w:val="24"/>
        </w:rPr>
        <w:t>planowanie i zapewnienie ochrony płodów rolnych i zwierząt gospodarskich oraz produktów żywnościowych i pasz, a także ujęć i urządzeń wodnych na wypadek zagrożenia zniszczeniem,</w:t>
      </w:r>
    </w:p>
    <w:p w14:paraId="5B044B83" w14:textId="77777777" w:rsidR="002E2941" w:rsidRPr="000F183B" w:rsidRDefault="002E2941" w:rsidP="005E5A38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F183B">
        <w:rPr>
          <w:rFonts w:asciiTheme="minorHAnsi" w:hAnsiTheme="minorHAnsi" w:cstheme="minorHAnsi"/>
          <w:sz w:val="24"/>
          <w:szCs w:val="24"/>
        </w:rPr>
        <w:t>planowanie i zapewnienie ochrony oraz ewakuacji dóbr kultury i innego mienia na wypadek zagrożenia zniszczeniem,</w:t>
      </w:r>
    </w:p>
    <w:p w14:paraId="4ED1BE53" w14:textId="77777777" w:rsidR="002E2941" w:rsidRPr="000F183B" w:rsidRDefault="002E2941" w:rsidP="005E5A38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F183B">
        <w:rPr>
          <w:rFonts w:asciiTheme="minorHAnsi" w:hAnsiTheme="minorHAnsi" w:cstheme="minorHAnsi"/>
          <w:sz w:val="24"/>
          <w:szCs w:val="24"/>
        </w:rPr>
        <w:t>wyznaczenie zakładów opieki zdrowotnej zobowiązanych do udzielenia pomocy medycznej poszkodowanym w wyniku masowego zagrożenia życia zdrowia ludności oraz nadzorowanie przygotowania tych zakładów do niesienia tej pomocy,</w:t>
      </w:r>
    </w:p>
    <w:p w14:paraId="5F7F58E8" w14:textId="77777777" w:rsidR="002E2941" w:rsidRPr="000F183B" w:rsidRDefault="002E2941" w:rsidP="005E5A38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F183B">
        <w:rPr>
          <w:rFonts w:asciiTheme="minorHAnsi" w:hAnsiTheme="minorHAnsi" w:cstheme="minorHAnsi"/>
          <w:sz w:val="24"/>
          <w:szCs w:val="24"/>
        </w:rPr>
        <w:t>zapewnienie dostaw wody pitnej dla ludności i wyznaczonych zakładów przemysłu spożywczego oraz wody dla urządzeń specjalnych do likwidacji skażeń i do celów przeciwpożarowych,</w:t>
      </w:r>
    </w:p>
    <w:p w14:paraId="3382A58E" w14:textId="77777777" w:rsidR="002E2941" w:rsidRPr="000F183B" w:rsidRDefault="002E2941" w:rsidP="005E5A38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F183B">
        <w:rPr>
          <w:rFonts w:asciiTheme="minorHAnsi" w:hAnsiTheme="minorHAnsi" w:cstheme="minorHAnsi"/>
          <w:sz w:val="24"/>
          <w:szCs w:val="24"/>
        </w:rPr>
        <w:t xml:space="preserve">zaopatrywanie organów i formacji obrony cywilnej w sprzęt, środki techniczne </w:t>
      </w:r>
      <w:r w:rsidR="005E5A38">
        <w:rPr>
          <w:rFonts w:asciiTheme="minorHAnsi" w:hAnsiTheme="minorHAnsi" w:cstheme="minorHAnsi"/>
          <w:sz w:val="24"/>
          <w:szCs w:val="24"/>
        </w:rPr>
        <w:br/>
      </w:r>
      <w:r w:rsidRPr="000F183B">
        <w:rPr>
          <w:rFonts w:asciiTheme="minorHAnsi" w:hAnsiTheme="minorHAnsi" w:cstheme="minorHAnsi"/>
          <w:sz w:val="24"/>
          <w:szCs w:val="24"/>
        </w:rPr>
        <w:t>i umundurowanie niezbędne do wykonania zadań obrony cywilnej, a także zapewnienie odpowiednich warunków przechowywania, konserwacji eksploatacji, remontu i wymiany tego sprzętu, środków technicznych oraz umundurowania,</w:t>
      </w:r>
    </w:p>
    <w:p w14:paraId="36161A4B" w14:textId="77777777" w:rsidR="002E2941" w:rsidRPr="000F183B" w:rsidRDefault="002E2941" w:rsidP="005E5A38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F183B">
        <w:rPr>
          <w:rFonts w:asciiTheme="minorHAnsi" w:hAnsiTheme="minorHAnsi" w:cstheme="minorHAnsi"/>
          <w:sz w:val="24"/>
          <w:szCs w:val="24"/>
        </w:rPr>
        <w:t>integrowanie sił obrony cywilnej oraz innych służb, w tym sanitarno-epidemiologicznych, i społecznych organizacji ratowniczych do prowadzenia akcji ratunkowych oraz likwidacji skutków klęsk żywiołowych i zagrożeń środowiska,</w:t>
      </w:r>
    </w:p>
    <w:p w14:paraId="08FB83B2" w14:textId="77777777" w:rsidR="002E2941" w:rsidRPr="000F183B" w:rsidRDefault="002E2941" w:rsidP="005E5A38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F183B">
        <w:rPr>
          <w:rFonts w:asciiTheme="minorHAnsi" w:hAnsiTheme="minorHAnsi" w:cstheme="minorHAnsi"/>
          <w:sz w:val="24"/>
          <w:szCs w:val="24"/>
        </w:rPr>
        <w:t xml:space="preserve">opiniowanie projektów aktów prawa miejscowego dotyczącego obrony cywilnej </w:t>
      </w:r>
      <w:r w:rsidR="005E5A38">
        <w:rPr>
          <w:rFonts w:asciiTheme="minorHAnsi" w:hAnsiTheme="minorHAnsi" w:cstheme="minorHAnsi"/>
          <w:sz w:val="24"/>
          <w:szCs w:val="24"/>
        </w:rPr>
        <w:br/>
      </w:r>
      <w:r w:rsidRPr="000F183B">
        <w:rPr>
          <w:rFonts w:asciiTheme="minorHAnsi" w:hAnsiTheme="minorHAnsi" w:cstheme="minorHAnsi"/>
          <w:sz w:val="24"/>
          <w:szCs w:val="24"/>
        </w:rPr>
        <w:t>i mających wpływ na realizację zadań obrony cywilnej,</w:t>
      </w:r>
    </w:p>
    <w:p w14:paraId="33F7EBFA" w14:textId="77777777" w:rsidR="002E2941" w:rsidRPr="000F183B" w:rsidRDefault="002E2941" w:rsidP="005E5A38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F183B">
        <w:rPr>
          <w:rFonts w:asciiTheme="minorHAnsi" w:hAnsiTheme="minorHAnsi" w:cstheme="minorHAnsi"/>
          <w:sz w:val="24"/>
          <w:szCs w:val="24"/>
        </w:rPr>
        <w:t>inicjowanie działalności naukowo-badawczej i standaryzacyjnej dotyczącej obrony cywilnej,</w:t>
      </w:r>
    </w:p>
    <w:p w14:paraId="4924A505" w14:textId="77777777" w:rsidR="002E2941" w:rsidRPr="000F183B" w:rsidRDefault="002E2941" w:rsidP="005E5A38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F183B">
        <w:rPr>
          <w:rFonts w:asciiTheme="minorHAnsi" w:hAnsiTheme="minorHAnsi" w:cstheme="minorHAnsi"/>
          <w:sz w:val="24"/>
          <w:szCs w:val="24"/>
        </w:rPr>
        <w:t>współpraca z terenowymi organami administracji wojskowej,</w:t>
      </w:r>
    </w:p>
    <w:p w14:paraId="1DDB8A6F" w14:textId="77777777" w:rsidR="002E2941" w:rsidRPr="000F183B" w:rsidRDefault="002E2941" w:rsidP="005E5A38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F183B">
        <w:rPr>
          <w:rFonts w:asciiTheme="minorHAnsi" w:hAnsiTheme="minorHAnsi" w:cstheme="minorHAnsi"/>
          <w:sz w:val="24"/>
          <w:szCs w:val="24"/>
        </w:rPr>
        <w:t>zapewnienie warunków do odbywania zasadniczej służby w obronie cywilnej,</w:t>
      </w:r>
    </w:p>
    <w:p w14:paraId="0A5A8118" w14:textId="77777777" w:rsidR="002E2941" w:rsidRPr="000F183B" w:rsidRDefault="002E2941" w:rsidP="005E5A38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F183B">
        <w:rPr>
          <w:rFonts w:asciiTheme="minorHAnsi" w:hAnsiTheme="minorHAnsi" w:cstheme="minorHAnsi"/>
          <w:sz w:val="24"/>
          <w:szCs w:val="24"/>
        </w:rPr>
        <w:t>opracowywanie informacji dotyczących realizowanych zadań,</w:t>
      </w:r>
    </w:p>
    <w:p w14:paraId="4D17351C" w14:textId="77777777" w:rsidR="002E2941" w:rsidRPr="000F183B" w:rsidRDefault="002E2941" w:rsidP="005E5A38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F183B">
        <w:rPr>
          <w:rFonts w:asciiTheme="minorHAnsi" w:hAnsiTheme="minorHAnsi" w:cstheme="minorHAnsi"/>
          <w:sz w:val="24"/>
          <w:szCs w:val="24"/>
        </w:rPr>
        <w:t xml:space="preserve">współpraca  z pełnomocnikami wojewodów do spraw ratownictwa medycznego </w:t>
      </w:r>
      <w:r>
        <w:rPr>
          <w:rFonts w:asciiTheme="minorHAnsi" w:hAnsiTheme="minorHAnsi" w:cstheme="minorHAnsi"/>
          <w:sz w:val="24"/>
          <w:szCs w:val="24"/>
        </w:rPr>
        <w:br/>
      </w:r>
      <w:r w:rsidRPr="000F183B">
        <w:rPr>
          <w:rFonts w:asciiTheme="minorHAnsi" w:hAnsiTheme="minorHAnsi" w:cstheme="minorHAnsi"/>
          <w:sz w:val="24"/>
          <w:szCs w:val="24"/>
        </w:rPr>
        <w:t>i z terenowymi organami administracji wojskowej w zakresie dotyczącym realizowanych zadań,</w:t>
      </w:r>
    </w:p>
    <w:p w14:paraId="0E5D4047" w14:textId="77777777" w:rsidR="002E2941" w:rsidRPr="000F183B" w:rsidRDefault="002E2941" w:rsidP="005E5A38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F183B">
        <w:rPr>
          <w:rFonts w:asciiTheme="minorHAnsi" w:hAnsiTheme="minorHAnsi" w:cstheme="minorHAnsi"/>
          <w:sz w:val="24"/>
          <w:szCs w:val="24"/>
        </w:rPr>
        <w:t>kontrolowanie przygotowania formacji obrony cywilnej i ratowników do prowadzenia działań ratowniczych,</w:t>
      </w:r>
    </w:p>
    <w:p w14:paraId="2A7793C0" w14:textId="77777777" w:rsidR="002E2941" w:rsidRPr="000F183B" w:rsidRDefault="002E2941" w:rsidP="005E5A38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F183B">
        <w:rPr>
          <w:rFonts w:asciiTheme="minorHAnsi" w:hAnsiTheme="minorHAnsi" w:cstheme="minorHAnsi"/>
          <w:sz w:val="24"/>
          <w:szCs w:val="24"/>
        </w:rPr>
        <w:t xml:space="preserve">ustalanie wykazu instytucji państwowych, przedsiębiorców i innych jednostek </w:t>
      </w:r>
    </w:p>
    <w:p w14:paraId="486BE9D1" w14:textId="77777777" w:rsidR="002E2941" w:rsidRPr="000F183B" w:rsidRDefault="002E2941" w:rsidP="005E5A38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F183B">
        <w:rPr>
          <w:rFonts w:asciiTheme="minorHAnsi" w:hAnsiTheme="minorHAnsi" w:cstheme="minorHAnsi"/>
          <w:sz w:val="24"/>
          <w:szCs w:val="24"/>
        </w:rPr>
        <w:t>organizacyjnych oraz społecznych organizacji ratowniczych funkcjonujących na ich terenie, przewidzianych do prowadzenia przygotowań i realizacji przedsięwzięć w zakresie  obrony cywilnej,</w:t>
      </w:r>
    </w:p>
    <w:p w14:paraId="6EF5D230" w14:textId="77777777" w:rsidR="002E2941" w:rsidRPr="000F183B" w:rsidRDefault="002E2941" w:rsidP="005E5A38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F183B">
        <w:rPr>
          <w:rFonts w:asciiTheme="minorHAnsi" w:hAnsiTheme="minorHAnsi" w:cstheme="minorHAnsi"/>
          <w:sz w:val="24"/>
          <w:szCs w:val="24"/>
        </w:rPr>
        <w:lastRenderedPageBreak/>
        <w:t xml:space="preserve">organizowanie i prowadzenie szkolenia ratowników odbywających zasadniczą służbę </w:t>
      </w:r>
      <w:r w:rsidR="00EB36D9">
        <w:rPr>
          <w:rFonts w:asciiTheme="minorHAnsi" w:hAnsiTheme="minorHAnsi" w:cstheme="minorHAnsi"/>
          <w:sz w:val="24"/>
          <w:szCs w:val="24"/>
        </w:rPr>
        <w:br/>
      </w:r>
      <w:r w:rsidRPr="000F183B">
        <w:rPr>
          <w:rFonts w:asciiTheme="minorHAnsi" w:hAnsiTheme="minorHAnsi" w:cstheme="minorHAnsi"/>
          <w:sz w:val="24"/>
          <w:szCs w:val="24"/>
        </w:rPr>
        <w:t>w obronie cywilnej,</w:t>
      </w:r>
    </w:p>
    <w:p w14:paraId="678D5E6A" w14:textId="77777777" w:rsidR="002E2941" w:rsidRPr="0034053B" w:rsidRDefault="002E2941" w:rsidP="005E5A38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4053B">
        <w:rPr>
          <w:rFonts w:asciiTheme="minorHAnsi" w:hAnsiTheme="minorHAnsi" w:cstheme="minorHAnsi"/>
          <w:sz w:val="24"/>
          <w:szCs w:val="24"/>
        </w:rPr>
        <w:t>przygotowanie i zapewnienie niezbędnych sił do doraźnej pomocy w grzebaniu zmarłych;</w:t>
      </w:r>
    </w:p>
    <w:p w14:paraId="356C06C3" w14:textId="77777777" w:rsidR="002E2941" w:rsidRPr="0034053B" w:rsidRDefault="00C840B6" w:rsidP="005E5A38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34053B">
        <w:rPr>
          <w:rFonts w:asciiTheme="minorHAnsi" w:hAnsiTheme="minorHAnsi" w:cstheme="minorHAnsi"/>
          <w:sz w:val="24"/>
          <w:szCs w:val="24"/>
        </w:rPr>
        <w:t>R</w:t>
      </w:r>
      <w:r w:rsidR="002E2941" w:rsidRPr="0034053B">
        <w:rPr>
          <w:rFonts w:asciiTheme="minorHAnsi" w:hAnsiTheme="minorHAnsi" w:cstheme="minorHAnsi"/>
          <w:sz w:val="24"/>
          <w:szCs w:val="24"/>
        </w:rPr>
        <w:t xml:space="preserve">ealizacja zadań związanych z zarządzaniem kryzysowym, w tym: </w:t>
      </w:r>
    </w:p>
    <w:p w14:paraId="0C4C4328" w14:textId="77777777" w:rsidR="002E2941" w:rsidRPr="0034053B" w:rsidRDefault="002E2941" w:rsidP="005E5A38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4053B">
        <w:rPr>
          <w:rFonts w:asciiTheme="minorHAnsi" w:hAnsiTheme="minorHAnsi" w:cstheme="minorHAnsi"/>
          <w:sz w:val="24"/>
          <w:szCs w:val="24"/>
        </w:rPr>
        <w:t>wykonanie, wprowadzenie, aktualizowanie i przechowywanie dokumentacji Gminnego Zespołu Reagowania  Kryzysowego, zwanego dalej „zespołem”,</w:t>
      </w:r>
    </w:p>
    <w:p w14:paraId="64B9009D" w14:textId="77777777" w:rsidR="002E2941" w:rsidRPr="0034053B" w:rsidRDefault="002E2941" w:rsidP="005E5A38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4053B">
        <w:rPr>
          <w:rFonts w:asciiTheme="minorHAnsi" w:hAnsiTheme="minorHAnsi" w:cstheme="minorHAnsi"/>
          <w:sz w:val="24"/>
          <w:szCs w:val="24"/>
        </w:rPr>
        <w:t>opracowanie rocznego planu reagowania kryzysowego i po akceptacji wójta wdrożenie procedury jego uzgodnienia z odpowiednimi podmiotami, instytucjami i organami,</w:t>
      </w:r>
    </w:p>
    <w:p w14:paraId="285971E2" w14:textId="77777777" w:rsidR="002E2941" w:rsidRPr="0034053B" w:rsidRDefault="002E2941" w:rsidP="005E5A38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4053B">
        <w:rPr>
          <w:rFonts w:asciiTheme="minorHAnsi" w:hAnsiTheme="minorHAnsi" w:cstheme="minorHAnsi"/>
          <w:sz w:val="24"/>
          <w:szCs w:val="24"/>
        </w:rPr>
        <w:t>składanie propozycji zadań do rocznego planu działania  zespołu,</w:t>
      </w:r>
    </w:p>
    <w:p w14:paraId="0A72C5B2" w14:textId="77777777" w:rsidR="002E2941" w:rsidRPr="0034053B" w:rsidRDefault="002E2941" w:rsidP="005E5A38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4053B">
        <w:rPr>
          <w:rFonts w:asciiTheme="minorHAnsi" w:hAnsiTheme="minorHAnsi" w:cstheme="minorHAnsi"/>
          <w:sz w:val="24"/>
          <w:szCs w:val="24"/>
        </w:rPr>
        <w:t>uczestniczenie w posiedzeniach zespołu,</w:t>
      </w:r>
    </w:p>
    <w:p w14:paraId="7016E1ED" w14:textId="77777777" w:rsidR="002E2941" w:rsidRPr="0034053B" w:rsidRDefault="002E2941" w:rsidP="005E5A38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4053B">
        <w:rPr>
          <w:rFonts w:asciiTheme="minorHAnsi" w:hAnsiTheme="minorHAnsi" w:cstheme="minorHAnsi"/>
          <w:sz w:val="24"/>
          <w:szCs w:val="24"/>
        </w:rPr>
        <w:t>prowadzenie obsługi kancelaryjno – biurowej,</w:t>
      </w:r>
    </w:p>
    <w:p w14:paraId="38E63E01" w14:textId="77777777" w:rsidR="002E2941" w:rsidRPr="0034053B" w:rsidRDefault="002E2941" w:rsidP="005E5A38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4053B">
        <w:rPr>
          <w:rFonts w:asciiTheme="minorHAnsi" w:hAnsiTheme="minorHAnsi" w:cstheme="minorHAnsi"/>
          <w:sz w:val="24"/>
          <w:szCs w:val="24"/>
        </w:rPr>
        <w:t>wykonywanie kart zadań i raportów odbudowy,</w:t>
      </w:r>
    </w:p>
    <w:p w14:paraId="73E57E68" w14:textId="77777777" w:rsidR="002E2941" w:rsidRPr="0034053B" w:rsidRDefault="002E2941" w:rsidP="005E5A38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4053B">
        <w:rPr>
          <w:rFonts w:asciiTheme="minorHAnsi" w:hAnsiTheme="minorHAnsi" w:cstheme="minorHAnsi"/>
          <w:sz w:val="24"/>
          <w:szCs w:val="24"/>
        </w:rPr>
        <w:t>współorganizowanie ćwiczeń zespołu i czynny w nich udział,</w:t>
      </w:r>
    </w:p>
    <w:p w14:paraId="462F5803" w14:textId="77777777" w:rsidR="002E2941" w:rsidRPr="0034053B" w:rsidRDefault="002E2941" w:rsidP="005E5A38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4053B">
        <w:rPr>
          <w:rFonts w:asciiTheme="minorHAnsi" w:hAnsiTheme="minorHAnsi" w:cstheme="minorHAnsi"/>
          <w:sz w:val="24"/>
          <w:szCs w:val="24"/>
        </w:rPr>
        <w:t>opracowywanie raportów z ćwiczeń,</w:t>
      </w:r>
    </w:p>
    <w:p w14:paraId="21504B3A" w14:textId="77777777" w:rsidR="002E2941" w:rsidRPr="0034053B" w:rsidRDefault="002E2941" w:rsidP="005E5A38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4053B">
        <w:rPr>
          <w:rFonts w:asciiTheme="minorHAnsi" w:hAnsiTheme="minorHAnsi" w:cstheme="minorHAnsi"/>
          <w:sz w:val="24"/>
          <w:szCs w:val="24"/>
        </w:rPr>
        <w:t>składanie propozycji w zakresie wyposażenia i warunków technicznych działania zespołu;</w:t>
      </w:r>
    </w:p>
    <w:p w14:paraId="2062A546" w14:textId="77777777" w:rsidR="0034053B" w:rsidRPr="0034053B" w:rsidRDefault="0034053B" w:rsidP="0034053B">
      <w:pPr>
        <w:pStyle w:val="Akapitzlist"/>
        <w:numPr>
          <w:ilvl w:val="0"/>
          <w:numId w:val="21"/>
        </w:numPr>
        <w:shd w:val="clear" w:color="auto" w:fill="FFFFFF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34053B">
        <w:rPr>
          <w:rFonts w:asciiTheme="minorHAnsi" w:hAnsiTheme="minorHAnsi" w:cstheme="minorHAnsi"/>
          <w:sz w:val="24"/>
          <w:szCs w:val="24"/>
        </w:rPr>
        <w:t>Przygotowywanie i zapewnienie działania systemu wykrywania i alarmowania oraz systemu wczesnego ostrzegania,</w:t>
      </w:r>
    </w:p>
    <w:p w14:paraId="036B2090" w14:textId="77777777" w:rsidR="002E2941" w:rsidRPr="0034053B" w:rsidRDefault="00C840B6" w:rsidP="005E5A38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34053B">
        <w:rPr>
          <w:rFonts w:asciiTheme="minorHAnsi" w:hAnsiTheme="minorHAnsi" w:cstheme="minorHAnsi"/>
          <w:sz w:val="24"/>
          <w:szCs w:val="24"/>
        </w:rPr>
        <w:t>P</w:t>
      </w:r>
      <w:r w:rsidR="002E2941" w:rsidRPr="0034053B">
        <w:rPr>
          <w:rFonts w:asciiTheme="minorHAnsi" w:hAnsiTheme="minorHAnsi" w:cstheme="minorHAnsi"/>
          <w:sz w:val="24"/>
          <w:szCs w:val="24"/>
        </w:rPr>
        <w:t>rowadzenie spraw zezwoleń na sprzedaż napojów alkoholowych;</w:t>
      </w:r>
    </w:p>
    <w:p w14:paraId="3FCCD548" w14:textId="77777777" w:rsidR="00C840B6" w:rsidRPr="0034053B" w:rsidRDefault="00C840B6" w:rsidP="005E5A38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34053B">
        <w:rPr>
          <w:rFonts w:asciiTheme="minorHAnsi" w:hAnsiTheme="minorHAnsi" w:cstheme="minorHAnsi"/>
          <w:sz w:val="24"/>
          <w:szCs w:val="24"/>
        </w:rPr>
        <w:t>P</w:t>
      </w:r>
      <w:r w:rsidR="002E2941" w:rsidRPr="0034053B">
        <w:rPr>
          <w:rFonts w:asciiTheme="minorHAnsi" w:hAnsiTheme="minorHAnsi" w:cstheme="minorHAnsi"/>
          <w:sz w:val="24"/>
          <w:szCs w:val="24"/>
        </w:rPr>
        <w:t>rowadzenie spraw ochrony zdrowia i przeciwdziałania alkoholizmowi, w tym współpraca z Gminną Komisją Rozwiązywania Problemów Alkoholowych i Narodowym Funduszem Zdrowia w zakresie realizacji zadań związanych z zabezpieczeniem opieki zdrowotnej mieszkańcom Gminy i realizacją Narodowego Programu Ochrony Zdrowia;</w:t>
      </w:r>
    </w:p>
    <w:p w14:paraId="301F0200" w14:textId="77777777" w:rsidR="002E2941" w:rsidRPr="00C840B6" w:rsidRDefault="00C840B6" w:rsidP="005E5A38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840B6">
        <w:rPr>
          <w:rFonts w:asciiTheme="minorHAnsi" w:hAnsiTheme="minorHAnsi" w:cstheme="minorHAnsi"/>
          <w:sz w:val="24"/>
          <w:szCs w:val="24"/>
        </w:rPr>
        <w:t>P</w:t>
      </w:r>
      <w:r w:rsidR="002E2941" w:rsidRPr="00C840B6">
        <w:rPr>
          <w:rFonts w:asciiTheme="minorHAnsi" w:hAnsiTheme="minorHAnsi" w:cstheme="minorHAnsi"/>
          <w:sz w:val="24"/>
          <w:szCs w:val="24"/>
        </w:rPr>
        <w:t>rowadzenie spraw z zakresu porządku i bezpieczeństwa publicznego, w tym bezpieczeństwa imprez masowych;</w:t>
      </w:r>
    </w:p>
    <w:p w14:paraId="309C817C" w14:textId="77777777" w:rsidR="002E2941" w:rsidRPr="000F183B" w:rsidRDefault="00C840B6" w:rsidP="005E5A38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2E2941" w:rsidRPr="000F183B">
        <w:rPr>
          <w:rFonts w:asciiTheme="minorHAnsi" w:hAnsiTheme="minorHAnsi" w:cstheme="minorHAnsi"/>
          <w:sz w:val="24"/>
          <w:szCs w:val="24"/>
        </w:rPr>
        <w:t>rowadzenie spraw wynikających z przepisów prawa o zgromadzeniach;</w:t>
      </w:r>
    </w:p>
    <w:p w14:paraId="7F203075" w14:textId="77777777" w:rsidR="002E2941" w:rsidRPr="000F183B" w:rsidRDefault="00C840B6" w:rsidP="005E5A38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2E2941" w:rsidRPr="000F183B">
        <w:rPr>
          <w:rFonts w:asciiTheme="minorHAnsi" w:hAnsiTheme="minorHAnsi" w:cstheme="minorHAnsi"/>
          <w:sz w:val="24"/>
          <w:szCs w:val="24"/>
        </w:rPr>
        <w:t>rowadzenie spraw związanych z ochroną zabytków, w tym ochroną miejsc pamięci narodowej;</w:t>
      </w:r>
    </w:p>
    <w:p w14:paraId="10F00479" w14:textId="77777777" w:rsidR="00C840B6" w:rsidRDefault="00C840B6" w:rsidP="005E5A38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="002E2941" w:rsidRPr="000F183B">
        <w:rPr>
          <w:rFonts w:asciiTheme="minorHAnsi" w:hAnsiTheme="minorHAnsi" w:cstheme="minorHAnsi"/>
          <w:sz w:val="24"/>
          <w:szCs w:val="24"/>
        </w:rPr>
        <w:t>bsługa gospodarcza Urzędu</w:t>
      </w:r>
      <w:r w:rsidR="0034053B">
        <w:rPr>
          <w:rFonts w:asciiTheme="minorHAnsi" w:hAnsiTheme="minorHAnsi" w:cstheme="minorHAnsi"/>
          <w:sz w:val="24"/>
          <w:szCs w:val="24"/>
        </w:rPr>
        <w:t xml:space="preserve"> – zaopatrzenie w materiały biurowe, meble, środki czystości, itp.</w:t>
      </w:r>
      <w:r w:rsidR="002E2941" w:rsidRPr="000F183B">
        <w:rPr>
          <w:rFonts w:asciiTheme="minorHAnsi" w:hAnsiTheme="minorHAnsi" w:cstheme="minorHAnsi"/>
          <w:sz w:val="24"/>
          <w:szCs w:val="24"/>
        </w:rPr>
        <w:t>;</w:t>
      </w:r>
    </w:p>
    <w:p w14:paraId="62E8551F" w14:textId="77777777" w:rsidR="002E2941" w:rsidRPr="005E5A38" w:rsidRDefault="00C840B6" w:rsidP="005E5A38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5E5A38">
        <w:rPr>
          <w:rFonts w:asciiTheme="minorHAnsi" w:hAnsiTheme="minorHAnsi" w:cstheme="minorHAnsi"/>
          <w:sz w:val="24"/>
          <w:szCs w:val="24"/>
        </w:rPr>
        <w:t>P</w:t>
      </w:r>
      <w:r w:rsidR="002E2941" w:rsidRPr="005E5A38">
        <w:rPr>
          <w:rFonts w:asciiTheme="minorHAnsi" w:hAnsiTheme="minorHAnsi" w:cstheme="minorHAnsi"/>
          <w:sz w:val="24"/>
          <w:szCs w:val="24"/>
        </w:rPr>
        <w:t>rowadzenie spraw dot. zabezpieczenia technicznego i ppoż. budynku Urzędu;</w:t>
      </w:r>
    </w:p>
    <w:p w14:paraId="061664D3" w14:textId="77777777" w:rsidR="002E2941" w:rsidRPr="000F183B" w:rsidRDefault="00C840B6" w:rsidP="005E5A38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2E2941" w:rsidRPr="000F183B">
        <w:rPr>
          <w:rFonts w:asciiTheme="minorHAnsi" w:hAnsiTheme="minorHAnsi" w:cstheme="minorHAnsi"/>
          <w:sz w:val="24"/>
          <w:szCs w:val="24"/>
        </w:rPr>
        <w:t>rowadzenie spraw zabezpieczenia socjalnego, bhp i ppoż. pracowników Urzędu;</w:t>
      </w:r>
    </w:p>
    <w:p w14:paraId="2426AEF9" w14:textId="77777777" w:rsidR="002E2941" w:rsidRPr="000F183B" w:rsidRDefault="00C840B6" w:rsidP="005E5A38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2E2941" w:rsidRPr="000F183B">
        <w:rPr>
          <w:rFonts w:asciiTheme="minorHAnsi" w:hAnsiTheme="minorHAnsi" w:cstheme="minorHAnsi"/>
          <w:sz w:val="24"/>
          <w:szCs w:val="24"/>
        </w:rPr>
        <w:t>rowadzenie archiwum Urzędu;</w:t>
      </w:r>
    </w:p>
    <w:p w14:paraId="7B134265" w14:textId="77777777" w:rsidR="008F256F" w:rsidRPr="008F256F" w:rsidRDefault="00C840B6" w:rsidP="008F256F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8F256F">
        <w:rPr>
          <w:rFonts w:asciiTheme="minorHAnsi" w:hAnsiTheme="minorHAnsi" w:cstheme="minorHAnsi"/>
          <w:sz w:val="24"/>
          <w:szCs w:val="24"/>
        </w:rPr>
        <w:t>P</w:t>
      </w:r>
      <w:r w:rsidR="002E2941" w:rsidRPr="008F256F">
        <w:rPr>
          <w:rFonts w:asciiTheme="minorHAnsi" w:hAnsiTheme="minorHAnsi" w:cstheme="minorHAnsi"/>
          <w:sz w:val="24"/>
          <w:szCs w:val="24"/>
        </w:rPr>
        <w:t>ełnienie funkcji koordynatora czynności kancelaryjnych wynikających z instrukcji kancelaryjnej;</w:t>
      </w:r>
    </w:p>
    <w:p w14:paraId="2CE728E2" w14:textId="77777777" w:rsidR="002E2941" w:rsidRPr="0034053B" w:rsidRDefault="00C840B6" w:rsidP="008F256F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8F256F">
        <w:rPr>
          <w:rFonts w:asciiTheme="minorHAnsi" w:hAnsiTheme="minorHAnsi" w:cstheme="minorHAnsi"/>
          <w:sz w:val="24"/>
          <w:szCs w:val="24"/>
        </w:rPr>
        <w:t>R</w:t>
      </w:r>
      <w:r w:rsidR="002E2941" w:rsidRPr="008F256F">
        <w:rPr>
          <w:rFonts w:asciiTheme="minorHAnsi" w:hAnsiTheme="minorHAnsi" w:cstheme="minorHAnsi"/>
          <w:sz w:val="24"/>
          <w:szCs w:val="24"/>
        </w:rPr>
        <w:t>ealizacja zadań w zakresie działalności gospodarczej i współpracy z przedsiębiorcami, w tym w szczególności</w:t>
      </w:r>
      <w:r w:rsidR="008F256F" w:rsidRPr="008F256F">
        <w:rPr>
          <w:rFonts w:asciiTheme="minorHAnsi" w:hAnsiTheme="minorHAnsi" w:cstheme="minorHAnsi"/>
          <w:sz w:val="24"/>
          <w:szCs w:val="24"/>
        </w:rPr>
        <w:t xml:space="preserve"> </w:t>
      </w:r>
      <w:r w:rsidR="002E2941" w:rsidRPr="008F256F">
        <w:rPr>
          <w:rFonts w:asciiTheme="minorHAnsi" w:hAnsiTheme="minorHAnsi" w:cstheme="minorHAnsi"/>
          <w:color w:val="000000"/>
          <w:spacing w:val="-4"/>
          <w:sz w:val="24"/>
          <w:szCs w:val="24"/>
        </w:rPr>
        <w:t xml:space="preserve">wykonywanie zadań z zakresu </w:t>
      </w:r>
      <w:r w:rsidR="002E2941" w:rsidRPr="008F256F">
        <w:rPr>
          <w:rFonts w:asciiTheme="minorHAnsi" w:hAnsiTheme="minorHAnsi" w:cstheme="minorHAnsi"/>
          <w:bCs/>
          <w:sz w:val="24"/>
          <w:szCs w:val="24"/>
        </w:rPr>
        <w:t xml:space="preserve">Centralnej Ewidencji i Informacji </w:t>
      </w:r>
      <w:r w:rsidR="008F256F" w:rsidRPr="008F256F">
        <w:rPr>
          <w:rFonts w:asciiTheme="minorHAnsi" w:hAnsiTheme="minorHAnsi" w:cstheme="minorHAnsi"/>
          <w:bCs/>
          <w:sz w:val="24"/>
          <w:szCs w:val="24"/>
        </w:rPr>
        <w:br/>
      </w:r>
      <w:r w:rsidR="002E2941" w:rsidRPr="008F256F">
        <w:rPr>
          <w:rFonts w:asciiTheme="minorHAnsi" w:hAnsiTheme="minorHAnsi" w:cstheme="minorHAnsi"/>
          <w:bCs/>
          <w:sz w:val="24"/>
          <w:szCs w:val="24"/>
        </w:rPr>
        <w:t xml:space="preserve">o Działalności Gospodarczej (CEIDG), </w:t>
      </w:r>
    </w:p>
    <w:p w14:paraId="3B183A3F" w14:textId="77777777" w:rsidR="0034053B" w:rsidRPr="008F256F" w:rsidRDefault="0034053B" w:rsidP="0034053B">
      <w:pPr>
        <w:pStyle w:val="Akapitzlist"/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14:paraId="2B7F5C0E" w14:textId="77777777" w:rsidR="003156C0" w:rsidRPr="004D4522" w:rsidRDefault="003156C0" w:rsidP="005E5A38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4D4522">
        <w:rPr>
          <w:rFonts w:asciiTheme="minorHAnsi" w:hAnsiTheme="minorHAnsi" w:cstheme="minorHAnsi"/>
        </w:rPr>
        <w:t> </w:t>
      </w:r>
      <w:r w:rsidRPr="004D4522">
        <w:rPr>
          <w:rStyle w:val="Pogrubienie"/>
          <w:rFonts w:asciiTheme="minorHAnsi" w:hAnsiTheme="minorHAnsi" w:cstheme="minorHAnsi"/>
        </w:rPr>
        <w:t>VI. Informacja o warunkach pracy na stanowisku:</w:t>
      </w:r>
    </w:p>
    <w:p w14:paraId="4FFB3E68" w14:textId="77777777" w:rsidR="003156C0" w:rsidRPr="004D4522" w:rsidRDefault="003156C0" w:rsidP="005E5A38">
      <w:pPr>
        <w:numPr>
          <w:ilvl w:val="0"/>
          <w:numId w:val="4"/>
        </w:numPr>
        <w:shd w:val="clear" w:color="auto" w:fill="FFFFFF"/>
        <w:ind w:left="714" w:hanging="357"/>
        <w:jc w:val="both"/>
        <w:rPr>
          <w:rFonts w:asciiTheme="minorHAnsi" w:hAnsiTheme="minorHAnsi" w:cstheme="minorHAnsi"/>
        </w:rPr>
      </w:pPr>
      <w:r w:rsidRPr="004D4522">
        <w:rPr>
          <w:rFonts w:asciiTheme="minorHAnsi" w:hAnsiTheme="minorHAnsi" w:cstheme="minorHAnsi"/>
        </w:rPr>
        <w:t>Czas pracy: pełny wymiar – przeciętnie 40 godzin tygodniowo.</w:t>
      </w:r>
    </w:p>
    <w:p w14:paraId="7495F3E5" w14:textId="77777777" w:rsidR="003156C0" w:rsidRPr="00FB66B5" w:rsidRDefault="003156C0" w:rsidP="005E5A38">
      <w:pPr>
        <w:numPr>
          <w:ilvl w:val="0"/>
          <w:numId w:val="4"/>
        </w:numPr>
        <w:shd w:val="clear" w:color="auto" w:fill="FFFFFF"/>
        <w:ind w:left="714" w:hanging="357"/>
        <w:jc w:val="both"/>
        <w:rPr>
          <w:rFonts w:asciiTheme="minorHAnsi" w:hAnsiTheme="minorHAnsi" w:cstheme="minorHAnsi"/>
        </w:rPr>
      </w:pPr>
      <w:r w:rsidRPr="004D4522">
        <w:rPr>
          <w:rFonts w:asciiTheme="minorHAnsi" w:hAnsiTheme="minorHAnsi" w:cstheme="minorHAnsi"/>
        </w:rPr>
        <w:t>Praca w pomieszczeniu biurowym</w:t>
      </w:r>
      <w:r>
        <w:rPr>
          <w:rFonts w:asciiTheme="minorHAnsi" w:hAnsiTheme="minorHAnsi" w:cstheme="minorHAnsi"/>
        </w:rPr>
        <w:t xml:space="preserve"> (piętro) przy komputerze</w:t>
      </w:r>
      <w:r w:rsidRPr="004D4522">
        <w:rPr>
          <w:rFonts w:asciiTheme="minorHAnsi" w:hAnsiTheme="minorHAnsi" w:cstheme="minorHAnsi"/>
        </w:rPr>
        <w:t xml:space="preserve">, niezbędne przemieszczanie się pomiędzy pomieszczeniami (parter, piętro) – budynek wyposażony w windę dla wózków inwalidzkich umożliwiającą dostanie się na parter budynku, budynek wewnątrz </w:t>
      </w:r>
      <w:r w:rsidRPr="004D4522">
        <w:rPr>
          <w:rFonts w:asciiTheme="minorHAnsi" w:hAnsiTheme="minorHAnsi" w:cstheme="minorHAnsi"/>
        </w:rPr>
        <w:br/>
      </w:r>
      <w:r w:rsidRPr="00FB66B5">
        <w:rPr>
          <w:rFonts w:asciiTheme="minorHAnsi" w:hAnsiTheme="minorHAnsi" w:cstheme="minorHAnsi"/>
        </w:rPr>
        <w:t>nie przystosowany dla osób niepełnosprawnych.</w:t>
      </w:r>
    </w:p>
    <w:p w14:paraId="37BA8969" w14:textId="77777777" w:rsidR="00FB66B5" w:rsidRPr="00FB66B5" w:rsidRDefault="00FB66B5" w:rsidP="005E5A38">
      <w:pPr>
        <w:numPr>
          <w:ilvl w:val="0"/>
          <w:numId w:val="4"/>
        </w:numPr>
        <w:shd w:val="clear" w:color="auto" w:fill="FFFFFF"/>
        <w:ind w:left="714" w:hanging="357"/>
        <w:jc w:val="both"/>
        <w:rPr>
          <w:rFonts w:asciiTheme="minorHAnsi" w:hAnsiTheme="minorHAnsi" w:cstheme="minorHAnsi"/>
        </w:rPr>
      </w:pPr>
      <w:r w:rsidRPr="00FB66B5">
        <w:rPr>
          <w:rFonts w:asciiTheme="minorHAnsi" w:hAnsiTheme="minorHAnsi" w:cstheme="minorHAnsi"/>
          <w:shd w:val="clear" w:color="auto" w:fill="FFFFFF"/>
        </w:rPr>
        <w:t>Praca ma charakter indywidualny, wymaga jednak umiejętnego współdziałania z innymi.</w:t>
      </w:r>
    </w:p>
    <w:p w14:paraId="0A36464F" w14:textId="77777777" w:rsidR="003156C0" w:rsidRDefault="003156C0" w:rsidP="005E5A38">
      <w:pPr>
        <w:numPr>
          <w:ilvl w:val="0"/>
          <w:numId w:val="4"/>
        </w:numPr>
        <w:shd w:val="clear" w:color="auto" w:fill="FFFFFF"/>
        <w:ind w:left="714" w:hanging="357"/>
        <w:jc w:val="both"/>
        <w:rPr>
          <w:rFonts w:asciiTheme="minorHAnsi" w:hAnsiTheme="minorHAnsi" w:cstheme="minorHAnsi"/>
        </w:rPr>
      </w:pPr>
      <w:r w:rsidRPr="00FB66B5">
        <w:rPr>
          <w:rFonts w:asciiTheme="minorHAnsi" w:hAnsiTheme="minorHAnsi" w:cstheme="minorHAnsi"/>
        </w:rPr>
        <w:t xml:space="preserve">Praca na przedmiotowym stanowisku nie jest narażona na występowanie uciążliwych </w:t>
      </w:r>
      <w:r w:rsidRPr="00FB66B5">
        <w:rPr>
          <w:rFonts w:asciiTheme="minorHAnsi" w:hAnsiTheme="minorHAnsi" w:cstheme="minorHAnsi"/>
        </w:rPr>
        <w:br/>
      </w:r>
      <w:r w:rsidRPr="00E977FD">
        <w:rPr>
          <w:rFonts w:asciiTheme="minorHAnsi" w:hAnsiTheme="minorHAnsi" w:cstheme="minorHAnsi"/>
        </w:rPr>
        <w:t>i szkodliwych warunków pracy.</w:t>
      </w:r>
    </w:p>
    <w:p w14:paraId="5F33EAE9" w14:textId="77777777" w:rsidR="003156C0" w:rsidRDefault="003156C0" w:rsidP="005E5A38">
      <w:pPr>
        <w:numPr>
          <w:ilvl w:val="0"/>
          <w:numId w:val="4"/>
        </w:numPr>
        <w:shd w:val="clear" w:color="auto" w:fill="FFFFFF"/>
        <w:ind w:left="714" w:hanging="357"/>
        <w:jc w:val="both"/>
        <w:rPr>
          <w:rFonts w:asciiTheme="minorHAnsi" w:hAnsiTheme="minorHAnsi" w:cstheme="minorHAnsi"/>
        </w:rPr>
      </w:pPr>
      <w:r w:rsidRPr="00E977FD">
        <w:rPr>
          <w:rFonts w:asciiTheme="minorHAnsi" w:hAnsiTheme="minorHAnsi" w:cstheme="minorHAnsi"/>
        </w:rPr>
        <w:t xml:space="preserve">Wynagrodzenie ustalane zgodnie z rozporządzeniem Rady Ministrów z dnia 15 maja </w:t>
      </w:r>
      <w:r>
        <w:rPr>
          <w:rFonts w:asciiTheme="minorHAnsi" w:hAnsiTheme="minorHAnsi" w:cstheme="minorHAnsi"/>
        </w:rPr>
        <w:br/>
      </w:r>
      <w:r w:rsidRPr="00E977FD">
        <w:rPr>
          <w:rFonts w:asciiTheme="minorHAnsi" w:hAnsiTheme="minorHAnsi" w:cstheme="minorHAnsi"/>
        </w:rPr>
        <w:t>2018 r. w sprawie wynagradzania pracowników samorządowych (Dz. U. z 2018 r. poz. 936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E977FD">
        <w:rPr>
          <w:rFonts w:asciiTheme="minorHAnsi" w:hAnsiTheme="minorHAnsi" w:cstheme="minorHAnsi"/>
        </w:rPr>
        <w:t xml:space="preserve">) oraz Regulaminem wynagradzania pracowników Urzędu Gminy </w:t>
      </w:r>
      <w:r>
        <w:rPr>
          <w:rFonts w:asciiTheme="minorHAnsi" w:hAnsiTheme="minorHAnsi" w:cstheme="minorHAnsi"/>
        </w:rPr>
        <w:br/>
      </w:r>
      <w:r w:rsidRPr="00E977FD">
        <w:rPr>
          <w:rFonts w:asciiTheme="minorHAnsi" w:hAnsiTheme="minorHAnsi" w:cstheme="minorHAnsi"/>
        </w:rPr>
        <w:t>w Jednorożcu.</w:t>
      </w:r>
    </w:p>
    <w:p w14:paraId="65C7DEE8" w14:textId="77777777" w:rsidR="003156C0" w:rsidRDefault="003156C0" w:rsidP="005E5A38">
      <w:pPr>
        <w:numPr>
          <w:ilvl w:val="0"/>
          <w:numId w:val="4"/>
        </w:numPr>
        <w:shd w:val="clear" w:color="auto" w:fill="FFFFFF"/>
        <w:ind w:left="714" w:hanging="357"/>
        <w:jc w:val="both"/>
        <w:rPr>
          <w:rFonts w:asciiTheme="minorHAnsi" w:hAnsiTheme="minorHAnsi" w:cstheme="minorHAnsi"/>
        </w:rPr>
      </w:pPr>
      <w:r w:rsidRPr="00D4622E">
        <w:rPr>
          <w:rFonts w:asciiTheme="minorHAnsi" w:hAnsiTheme="minorHAnsi" w:cstheme="minorHAnsi"/>
        </w:rPr>
        <w:t>Wynagrodzenie wypłacane do 27 dnia każdego miesiąca.</w:t>
      </w:r>
    </w:p>
    <w:p w14:paraId="3FBF6A8F" w14:textId="77777777" w:rsidR="003156C0" w:rsidRDefault="003156C0" w:rsidP="005E5A38">
      <w:pPr>
        <w:numPr>
          <w:ilvl w:val="0"/>
          <w:numId w:val="4"/>
        </w:numPr>
        <w:shd w:val="clear" w:color="auto" w:fill="FFFFFF"/>
        <w:ind w:left="714" w:hanging="357"/>
        <w:jc w:val="both"/>
        <w:rPr>
          <w:rFonts w:asciiTheme="minorHAnsi" w:hAnsiTheme="minorHAnsi" w:cstheme="minorHAnsi"/>
        </w:rPr>
      </w:pPr>
      <w:r w:rsidRPr="002E2C0B">
        <w:rPr>
          <w:rFonts w:asciiTheme="minorHAnsi" w:hAnsiTheme="minorHAnsi" w:cstheme="minorHAnsi"/>
        </w:rPr>
        <w:t>Zastrzega się zawarcie umowy na czas określony do 6 miesięcy.</w:t>
      </w:r>
    </w:p>
    <w:p w14:paraId="2D67C897" w14:textId="77777777" w:rsidR="0034053B" w:rsidRDefault="0034053B" w:rsidP="0034053B">
      <w:pPr>
        <w:shd w:val="clear" w:color="auto" w:fill="FFFFFF"/>
        <w:ind w:left="714"/>
        <w:jc w:val="both"/>
        <w:rPr>
          <w:rFonts w:asciiTheme="minorHAnsi" w:hAnsiTheme="minorHAnsi" w:cstheme="minorHAnsi"/>
        </w:rPr>
      </w:pPr>
    </w:p>
    <w:p w14:paraId="01871E21" w14:textId="77777777" w:rsidR="00155119" w:rsidRDefault="00155119" w:rsidP="005E5A38">
      <w:pPr>
        <w:shd w:val="clear" w:color="auto" w:fill="FFFFFF"/>
        <w:ind w:left="714"/>
        <w:jc w:val="both"/>
        <w:rPr>
          <w:rFonts w:asciiTheme="minorHAnsi" w:hAnsiTheme="minorHAnsi" w:cstheme="minorHAnsi"/>
        </w:rPr>
      </w:pPr>
    </w:p>
    <w:p w14:paraId="379B803A" w14:textId="77777777" w:rsidR="0034053B" w:rsidRDefault="0034053B" w:rsidP="005E5A38">
      <w:pPr>
        <w:shd w:val="clear" w:color="auto" w:fill="FFFFFF"/>
        <w:ind w:left="714"/>
        <w:jc w:val="both"/>
        <w:rPr>
          <w:rFonts w:asciiTheme="minorHAnsi" w:hAnsiTheme="minorHAnsi" w:cstheme="minorHAnsi"/>
        </w:rPr>
      </w:pPr>
    </w:p>
    <w:p w14:paraId="6392F94D" w14:textId="77777777" w:rsidR="0034053B" w:rsidRDefault="0034053B" w:rsidP="005E5A38">
      <w:pPr>
        <w:shd w:val="clear" w:color="auto" w:fill="FFFFFF"/>
        <w:ind w:left="714"/>
        <w:jc w:val="both"/>
        <w:rPr>
          <w:rFonts w:asciiTheme="minorHAnsi" w:hAnsiTheme="minorHAnsi" w:cstheme="minorHAnsi"/>
        </w:rPr>
      </w:pPr>
    </w:p>
    <w:p w14:paraId="1872E82D" w14:textId="77777777" w:rsidR="003156C0" w:rsidRPr="004D4522" w:rsidRDefault="003156C0" w:rsidP="005E5A38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4D4522">
        <w:rPr>
          <w:rStyle w:val="Pogrubienie"/>
          <w:rFonts w:asciiTheme="minorHAnsi" w:hAnsiTheme="minorHAnsi" w:cstheme="minorHAnsi"/>
        </w:rPr>
        <w:t>VII. Informacja o wskaźniku zatrudnienia osób niepełnosprawnych</w:t>
      </w:r>
    </w:p>
    <w:p w14:paraId="0B41BABA" w14:textId="77777777" w:rsidR="003156C0" w:rsidRPr="004D4522" w:rsidRDefault="003156C0" w:rsidP="005E5A38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4D4522">
        <w:rPr>
          <w:rFonts w:asciiTheme="minorHAnsi" w:hAnsiTheme="minorHAnsi" w:cstheme="minorHAnsi"/>
        </w:rPr>
        <w:t xml:space="preserve">Informacja wynikająca z art. 13 ust. 2 pkt 4b ustawy o pracownikach samorządowych - </w:t>
      </w:r>
      <w:r w:rsidRPr="004D4522">
        <w:rPr>
          <w:rFonts w:asciiTheme="minorHAnsi" w:hAnsiTheme="minorHAnsi" w:cstheme="minorHAnsi"/>
        </w:rPr>
        <w:br/>
        <w:t xml:space="preserve">w miesiącu poprzedzającym datę upublicznienie ogłoszenia (tj. w miesiącu </w:t>
      </w:r>
      <w:r>
        <w:rPr>
          <w:rFonts w:asciiTheme="minorHAnsi" w:hAnsiTheme="minorHAnsi" w:cstheme="minorHAnsi"/>
        </w:rPr>
        <w:t>maju</w:t>
      </w:r>
      <w:r w:rsidRPr="004D4522">
        <w:rPr>
          <w:rFonts w:asciiTheme="minorHAnsi" w:hAnsiTheme="minorHAnsi" w:cstheme="minorHAnsi"/>
        </w:rPr>
        <w:t xml:space="preserve"> 2019 r.) wskaźnik zatrudnienia osób niepełnosprawnych w Urzędzie Gminy w Jednorożcu, w rozumieniu przepisów o rehabilitacji zawodowej i społecznej oraz zatrudnienia osób niepełnosprawnych wyniósł </w:t>
      </w:r>
      <w:r>
        <w:rPr>
          <w:rFonts w:asciiTheme="minorHAnsi" w:hAnsiTheme="minorHAnsi" w:cstheme="minorHAnsi"/>
        </w:rPr>
        <w:br/>
        <w:t>co najmniej 6%</w:t>
      </w:r>
      <w:r w:rsidRPr="004D4522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73A523C5" w14:textId="77777777" w:rsidR="00EB36D9" w:rsidRDefault="00EB36D9" w:rsidP="00FB66B5">
      <w:pPr>
        <w:rPr>
          <w:rFonts w:asciiTheme="minorHAnsi" w:hAnsiTheme="minorHAnsi" w:cstheme="minorHAnsi"/>
          <w:b/>
        </w:rPr>
      </w:pPr>
    </w:p>
    <w:p w14:paraId="215A313B" w14:textId="77777777" w:rsidR="003156C0" w:rsidRPr="004D4522" w:rsidRDefault="003156C0" w:rsidP="00FB66B5">
      <w:pPr>
        <w:rPr>
          <w:rFonts w:asciiTheme="minorHAnsi" w:hAnsiTheme="minorHAnsi" w:cstheme="minorHAnsi"/>
          <w:b/>
        </w:rPr>
      </w:pPr>
      <w:r w:rsidRPr="004D4522">
        <w:rPr>
          <w:rFonts w:asciiTheme="minorHAnsi" w:hAnsiTheme="minorHAnsi" w:cstheme="minorHAnsi"/>
          <w:b/>
        </w:rPr>
        <w:t> VIII. Informacje dodatkowe:</w:t>
      </w:r>
    </w:p>
    <w:p w14:paraId="1C1F773B" w14:textId="77777777" w:rsidR="003156C0" w:rsidRPr="004D4522" w:rsidRDefault="003156C0" w:rsidP="005E5A38">
      <w:pPr>
        <w:pStyle w:val="NormalnyWeb"/>
        <w:numPr>
          <w:ilvl w:val="0"/>
          <w:numId w:val="5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567" w:hanging="425"/>
        <w:jc w:val="both"/>
        <w:rPr>
          <w:rFonts w:asciiTheme="minorHAnsi" w:hAnsiTheme="minorHAnsi" w:cstheme="minorHAnsi"/>
        </w:rPr>
      </w:pPr>
      <w:r w:rsidRPr="004D4522">
        <w:rPr>
          <w:rFonts w:asciiTheme="minorHAnsi" w:hAnsiTheme="minorHAnsi" w:cstheme="minorHAnsi"/>
        </w:rPr>
        <w:t xml:space="preserve">Wymagane dokumenty należy składać osobiście w sekretariacie Urzędu Gminy </w:t>
      </w:r>
      <w:r w:rsidRPr="004D4522">
        <w:rPr>
          <w:rFonts w:asciiTheme="minorHAnsi" w:hAnsiTheme="minorHAnsi" w:cstheme="minorHAnsi"/>
        </w:rPr>
        <w:br/>
        <w:t>w Jednorożcu, ul. Odrodzenia 14, 06-323 Jednorożec lub przesłać pocztą na ww. adres Urzędu (decyduje data wpływu do Urzędu) w zamkniętych kopertach</w:t>
      </w:r>
      <w:r w:rsidRPr="004D4522">
        <w:rPr>
          <w:rStyle w:val="apple-converted-space"/>
          <w:rFonts w:asciiTheme="minorHAnsi" w:hAnsiTheme="minorHAnsi" w:cstheme="minorHAnsi"/>
          <w:vertAlign w:val="superscript"/>
        </w:rPr>
        <w:t> </w:t>
      </w:r>
      <w:r w:rsidRPr="004D4522">
        <w:rPr>
          <w:rFonts w:asciiTheme="minorHAnsi" w:hAnsiTheme="minorHAnsi" w:cstheme="minorHAnsi"/>
        </w:rPr>
        <w:t xml:space="preserve"> </w:t>
      </w:r>
      <w:bookmarkStart w:id="2" w:name="_Hlk3205239"/>
      <w:r w:rsidRPr="004D4522">
        <w:rPr>
          <w:rFonts w:asciiTheme="minorHAnsi" w:hAnsiTheme="minorHAnsi" w:cstheme="minorHAnsi"/>
        </w:rPr>
        <w:t xml:space="preserve">z dopiskiem </w:t>
      </w:r>
      <w:r w:rsidRPr="004D4522">
        <w:rPr>
          <w:rFonts w:asciiTheme="minorHAnsi" w:hAnsiTheme="minorHAnsi" w:cstheme="minorHAnsi"/>
          <w:b/>
        </w:rPr>
        <w:t xml:space="preserve">„Oferta pracy – nabór na stanowisko podinspektora ds. </w:t>
      </w:r>
      <w:r w:rsidR="0044515E">
        <w:rPr>
          <w:rStyle w:val="Pogrubienie"/>
          <w:rFonts w:asciiTheme="minorHAnsi" w:hAnsiTheme="minorHAnsi" w:cstheme="minorHAnsi"/>
        </w:rPr>
        <w:t>obrony cywilnej, zarządzania kryzysowego, spraw gospodarczych i archiwum</w:t>
      </w:r>
      <w:r w:rsidRPr="004D4522">
        <w:rPr>
          <w:rFonts w:asciiTheme="minorHAnsi" w:hAnsiTheme="minorHAnsi" w:cstheme="minorHAnsi"/>
          <w:b/>
        </w:rPr>
        <w:t>”</w:t>
      </w:r>
      <w:bookmarkEnd w:id="2"/>
      <w:r w:rsidRPr="004D4522">
        <w:rPr>
          <w:rFonts w:asciiTheme="minorHAnsi" w:hAnsiTheme="minorHAnsi" w:cstheme="minorHAnsi"/>
        </w:rPr>
        <w:t xml:space="preserve"> w terminie do dnia </w:t>
      </w:r>
      <w:r w:rsidR="00BA4F9A">
        <w:rPr>
          <w:rFonts w:asciiTheme="minorHAnsi" w:hAnsiTheme="minorHAnsi" w:cstheme="minorHAnsi"/>
          <w:b/>
        </w:rPr>
        <w:t>8</w:t>
      </w:r>
      <w:r w:rsidRPr="004D4522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lipca</w:t>
      </w:r>
      <w:r w:rsidRPr="004D4522">
        <w:rPr>
          <w:rFonts w:asciiTheme="minorHAnsi" w:hAnsiTheme="minorHAnsi" w:cstheme="minorHAnsi"/>
          <w:b/>
        </w:rPr>
        <w:t xml:space="preserve"> 2019 r.</w:t>
      </w:r>
      <w:r w:rsidRPr="004D4522">
        <w:rPr>
          <w:rFonts w:asciiTheme="minorHAnsi" w:hAnsiTheme="minorHAnsi" w:cstheme="minorHAnsi"/>
        </w:rPr>
        <w:t xml:space="preserve"> </w:t>
      </w:r>
      <w:r w:rsidR="00BA4F9A">
        <w:rPr>
          <w:rFonts w:asciiTheme="minorHAnsi" w:hAnsiTheme="minorHAnsi" w:cstheme="minorHAnsi"/>
        </w:rPr>
        <w:br/>
      </w:r>
      <w:r w:rsidRPr="004D4522">
        <w:rPr>
          <w:rFonts w:asciiTheme="minorHAnsi" w:hAnsiTheme="minorHAnsi" w:cstheme="minorHAnsi"/>
        </w:rPr>
        <w:t>do godziny 15</w:t>
      </w:r>
      <w:r w:rsidRPr="004D4522">
        <w:rPr>
          <w:rFonts w:asciiTheme="minorHAnsi" w:hAnsiTheme="minorHAnsi" w:cstheme="minorHAnsi"/>
          <w:vertAlign w:val="superscript"/>
        </w:rPr>
        <w:t>30</w:t>
      </w:r>
      <w:r w:rsidRPr="004D4522">
        <w:rPr>
          <w:rFonts w:asciiTheme="minorHAnsi" w:hAnsiTheme="minorHAnsi" w:cstheme="minorHAnsi"/>
        </w:rPr>
        <w:t>. Oferty, które wpłyną do urzędu po wyżej określonym terminie nie będą rozpatrywane.</w:t>
      </w:r>
    </w:p>
    <w:p w14:paraId="7E2DE141" w14:textId="77777777" w:rsidR="003156C0" w:rsidRPr="004D4522" w:rsidRDefault="003156C0" w:rsidP="005E5A38">
      <w:pPr>
        <w:pStyle w:val="NormalnyWeb"/>
        <w:numPr>
          <w:ilvl w:val="0"/>
          <w:numId w:val="5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567" w:hanging="425"/>
        <w:jc w:val="both"/>
        <w:rPr>
          <w:rFonts w:asciiTheme="minorHAnsi" w:hAnsiTheme="minorHAnsi" w:cstheme="minorHAnsi"/>
        </w:rPr>
      </w:pPr>
      <w:r w:rsidRPr="004D4522">
        <w:rPr>
          <w:rFonts w:asciiTheme="minorHAnsi" w:hAnsiTheme="minorHAnsi" w:cstheme="minorHAnsi"/>
        </w:rPr>
        <w:t xml:space="preserve">Komisja powołana przez Wójta Gminy Jednorożec działa dwuetapowo zgodnie </w:t>
      </w:r>
      <w:r w:rsidRPr="004D4522">
        <w:rPr>
          <w:rFonts w:asciiTheme="minorHAnsi" w:hAnsiTheme="minorHAnsi" w:cstheme="minorHAnsi"/>
        </w:rPr>
        <w:br/>
        <w:t xml:space="preserve">z Regulaminem naboru na wolne stanowisko urzędnicze w Urzędzie Gminy w Jednorożcu (zarządzenie Wójta Gminy Jednorożec nr 42/2019 z dnia 14.03.2019 r. dostępne na stronie </w:t>
      </w:r>
      <w:hyperlink r:id="rId5" w:history="1">
        <w:r w:rsidRPr="004D4522">
          <w:rPr>
            <w:rStyle w:val="Hipercze"/>
            <w:rFonts w:asciiTheme="minorHAnsi" w:hAnsiTheme="minorHAnsi" w:cstheme="minorHAnsi"/>
            <w:color w:val="auto"/>
            <w:u w:val="none"/>
          </w:rPr>
          <w:t>www.bip.jednorozec.pl</w:t>
        </w:r>
      </w:hyperlink>
      <w:r w:rsidRPr="004D4522">
        <w:rPr>
          <w:rFonts w:asciiTheme="minorHAnsi" w:hAnsiTheme="minorHAnsi" w:cstheme="minorHAnsi"/>
        </w:rPr>
        <w:t xml:space="preserve"> w zakładce „</w:t>
      </w:r>
      <w:r w:rsidRPr="004D4522">
        <w:rPr>
          <w:rFonts w:asciiTheme="minorHAnsi" w:hAnsiTheme="minorHAnsi" w:cstheme="minorHAnsi"/>
          <w:i/>
        </w:rPr>
        <w:t>Nabór na stanowiska urzędnicze</w:t>
      </w:r>
      <w:r w:rsidRPr="004D4522">
        <w:rPr>
          <w:rFonts w:asciiTheme="minorHAnsi" w:hAnsiTheme="minorHAnsi" w:cstheme="minorHAnsi"/>
        </w:rPr>
        <w:t>”).</w:t>
      </w:r>
    </w:p>
    <w:p w14:paraId="41277E1D" w14:textId="77777777" w:rsidR="003156C0" w:rsidRPr="004D4522" w:rsidRDefault="003156C0" w:rsidP="005E5A38">
      <w:pPr>
        <w:pStyle w:val="NormalnyWeb"/>
        <w:numPr>
          <w:ilvl w:val="0"/>
          <w:numId w:val="5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567" w:hanging="425"/>
        <w:jc w:val="both"/>
        <w:rPr>
          <w:rFonts w:asciiTheme="minorHAnsi" w:hAnsiTheme="minorHAnsi" w:cstheme="minorHAnsi"/>
        </w:rPr>
      </w:pPr>
      <w:bookmarkStart w:id="3" w:name="_Hlk5095618"/>
      <w:r w:rsidRPr="004D4522">
        <w:rPr>
          <w:rFonts w:asciiTheme="minorHAnsi" w:hAnsiTheme="minorHAnsi" w:cstheme="minorHAnsi"/>
        </w:rPr>
        <w:t>Kandydaci spełniający wymagania formalne zostaną zawiadomieni pisemnie, drogą elektroniczną lub telefonicznie o terminie i miejscu odbycia się kolejnego etapu procedury rekrutacyjnej oraz o jej metodzie i technice.</w:t>
      </w:r>
      <w:bookmarkEnd w:id="3"/>
    </w:p>
    <w:p w14:paraId="231DEFFC" w14:textId="77777777" w:rsidR="003156C0" w:rsidRPr="004D4522" w:rsidRDefault="003156C0" w:rsidP="005E5A38">
      <w:pPr>
        <w:pStyle w:val="NormalnyWeb"/>
        <w:numPr>
          <w:ilvl w:val="0"/>
          <w:numId w:val="5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567" w:hanging="425"/>
        <w:jc w:val="both"/>
        <w:textAlignment w:val="baseline"/>
        <w:rPr>
          <w:rFonts w:asciiTheme="minorHAnsi" w:hAnsiTheme="minorHAnsi" w:cstheme="minorHAnsi"/>
        </w:rPr>
      </w:pPr>
      <w:r w:rsidRPr="004D4522">
        <w:rPr>
          <w:rFonts w:asciiTheme="minorHAnsi" w:hAnsiTheme="minorHAnsi" w:cstheme="minorHAnsi"/>
        </w:rPr>
        <w:t xml:space="preserve">Dodatkowe informacje można uzyskać w Urzędzie Gminy w Jednorożcu na stanowisku </w:t>
      </w:r>
      <w:r>
        <w:rPr>
          <w:rFonts w:asciiTheme="minorHAnsi" w:hAnsiTheme="minorHAnsi" w:cstheme="minorHAnsi"/>
        </w:rPr>
        <w:br/>
      </w:r>
      <w:r w:rsidRPr="004D4522">
        <w:rPr>
          <w:rFonts w:asciiTheme="minorHAnsi" w:hAnsiTheme="minorHAnsi" w:cstheme="minorHAnsi"/>
        </w:rPr>
        <w:t xml:space="preserve">ds. organizacyjnych i kadr oraz obsługi Rady Gminy w </w:t>
      </w:r>
      <w:proofErr w:type="spellStart"/>
      <w:r w:rsidRPr="004D4522">
        <w:rPr>
          <w:rFonts w:asciiTheme="minorHAnsi" w:hAnsiTheme="minorHAnsi" w:cstheme="minorHAnsi"/>
        </w:rPr>
        <w:t>pok</w:t>
      </w:r>
      <w:proofErr w:type="spellEnd"/>
      <w:r w:rsidRPr="004D4522">
        <w:rPr>
          <w:rFonts w:asciiTheme="minorHAnsi" w:hAnsiTheme="minorHAnsi" w:cstheme="minorHAnsi"/>
        </w:rPr>
        <w:t xml:space="preserve"> 1A lub pod nr telefonu </w:t>
      </w:r>
      <w:r>
        <w:rPr>
          <w:rFonts w:asciiTheme="minorHAnsi" w:hAnsiTheme="minorHAnsi" w:cstheme="minorHAnsi"/>
        </w:rPr>
        <w:br/>
      </w:r>
      <w:r w:rsidRPr="004D4522">
        <w:rPr>
          <w:rFonts w:asciiTheme="minorHAnsi" w:hAnsiTheme="minorHAnsi" w:cstheme="minorHAnsi"/>
        </w:rPr>
        <w:t>29 751-70-50.</w:t>
      </w:r>
    </w:p>
    <w:p w14:paraId="4E8C5B08" w14:textId="77777777" w:rsidR="003156C0" w:rsidRPr="002F280C" w:rsidRDefault="003156C0" w:rsidP="005E5A38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4D4522">
        <w:rPr>
          <w:rFonts w:asciiTheme="minorHAnsi" w:hAnsiTheme="minorHAnsi" w:cstheme="minorHAnsi"/>
        </w:rPr>
        <w:t>                      </w:t>
      </w:r>
    </w:p>
    <w:p w14:paraId="798D1C7E" w14:textId="77777777" w:rsidR="003156C0" w:rsidRPr="00423B7E" w:rsidRDefault="003156C0" w:rsidP="005E5A38">
      <w:pPr>
        <w:pStyle w:val="NormalnyWeb"/>
        <w:shd w:val="clear" w:color="auto" w:fill="FFFFFF"/>
        <w:spacing w:before="0" w:beforeAutospacing="0" w:after="0" w:afterAutospacing="0"/>
        <w:jc w:val="right"/>
        <w:rPr>
          <w:rFonts w:asciiTheme="minorHAnsi" w:hAnsiTheme="minorHAnsi" w:cstheme="minorHAnsi"/>
        </w:rPr>
      </w:pPr>
      <w:r w:rsidRPr="00423B7E">
        <w:rPr>
          <w:rFonts w:asciiTheme="minorHAnsi" w:hAnsiTheme="minorHAnsi" w:cstheme="minorHAnsi"/>
        </w:rPr>
        <w:t>Wójt Gminy Jednorożec</w:t>
      </w:r>
    </w:p>
    <w:p w14:paraId="358AFEC4" w14:textId="77777777" w:rsidR="003156C0" w:rsidRPr="00423B7E" w:rsidRDefault="003156C0" w:rsidP="005E5A38">
      <w:pPr>
        <w:pStyle w:val="NormalnyWeb"/>
        <w:shd w:val="clear" w:color="auto" w:fill="FFFFFF"/>
        <w:spacing w:before="0" w:beforeAutospacing="0" w:after="0" w:afterAutospacing="0"/>
        <w:jc w:val="right"/>
        <w:rPr>
          <w:rFonts w:asciiTheme="minorHAnsi" w:hAnsiTheme="minorHAnsi" w:cstheme="minorHAnsi"/>
        </w:rPr>
      </w:pPr>
      <w:r w:rsidRPr="00423B7E">
        <w:rPr>
          <w:rStyle w:val="Uwydatnienie"/>
          <w:rFonts w:asciiTheme="minorHAnsi" w:hAnsiTheme="minorHAnsi" w:cstheme="minorHAnsi"/>
        </w:rPr>
        <w:t>/-/ Krzysztof Andrzej Iwulski</w:t>
      </w:r>
    </w:p>
    <w:p w14:paraId="305C7BBF" w14:textId="77777777" w:rsidR="00F712E5" w:rsidRPr="00423B7E" w:rsidRDefault="00F712E5" w:rsidP="005E5A38"/>
    <w:sectPr w:rsidR="00F712E5" w:rsidRPr="00423B7E" w:rsidSect="002F280C">
      <w:pgSz w:w="11906" w:h="16838"/>
      <w:pgMar w:top="540" w:right="110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5020503060202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3702D"/>
    <w:multiLevelType w:val="hybridMultilevel"/>
    <w:tmpl w:val="6786F0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1616C"/>
    <w:multiLevelType w:val="multilevel"/>
    <w:tmpl w:val="77AC6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627DE0"/>
    <w:multiLevelType w:val="multilevel"/>
    <w:tmpl w:val="BE264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AB1DFC"/>
    <w:multiLevelType w:val="multilevel"/>
    <w:tmpl w:val="D2E05DAE"/>
    <w:lvl w:ilvl="0">
      <w:start w:val="1"/>
      <w:numFmt w:val="decimal"/>
      <w:lvlText w:val="%1)"/>
      <w:lvlJc w:val="left"/>
      <w:pPr>
        <w:ind w:left="0" w:firstLine="0"/>
      </w:pPr>
      <w:rPr>
        <w:rFonts w:ascii="Garamond" w:eastAsia="Calibri" w:hAnsi="Garamond" w:cs="Calibr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4" w15:restartNumberingAfterBreak="0">
    <w:nsid w:val="2A083CAA"/>
    <w:multiLevelType w:val="hybridMultilevel"/>
    <w:tmpl w:val="F98AC9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157A5"/>
    <w:multiLevelType w:val="hybridMultilevel"/>
    <w:tmpl w:val="036244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3BBE5C50">
      <w:start w:val="3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D49F6"/>
    <w:multiLevelType w:val="multilevel"/>
    <w:tmpl w:val="5D26F558"/>
    <w:lvl w:ilvl="0">
      <w:start w:val="1"/>
      <w:numFmt w:val="decimal"/>
      <w:lvlText w:val="%1)"/>
      <w:lvlJc w:val="left"/>
      <w:pPr>
        <w:ind w:left="0" w:firstLine="0"/>
      </w:pPr>
      <w:rPr>
        <w:rFonts w:ascii="Garamond" w:eastAsia="Calibri" w:hAnsi="Garamond" w:cs="Calibr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7" w15:restartNumberingAfterBreak="0">
    <w:nsid w:val="2FBB5D74"/>
    <w:multiLevelType w:val="hybridMultilevel"/>
    <w:tmpl w:val="9DA2F9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10228D"/>
    <w:multiLevelType w:val="multilevel"/>
    <w:tmpl w:val="7B084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E42773"/>
    <w:multiLevelType w:val="hybridMultilevel"/>
    <w:tmpl w:val="5CC0A95A"/>
    <w:lvl w:ilvl="0" w:tplc="E398BF9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22615"/>
    <w:multiLevelType w:val="hybridMultilevel"/>
    <w:tmpl w:val="8018AD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155EF8"/>
    <w:multiLevelType w:val="hybridMultilevel"/>
    <w:tmpl w:val="34726B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94483"/>
    <w:multiLevelType w:val="hybridMultilevel"/>
    <w:tmpl w:val="49944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345603"/>
    <w:multiLevelType w:val="hybridMultilevel"/>
    <w:tmpl w:val="F77E2A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CE5FD5"/>
    <w:multiLevelType w:val="multilevel"/>
    <w:tmpl w:val="2B825F0C"/>
    <w:lvl w:ilvl="0">
      <w:start w:val="1"/>
      <w:numFmt w:val="decimal"/>
      <w:lvlText w:val="%1."/>
      <w:lvlJc w:val="left"/>
      <w:pPr>
        <w:ind w:left="0" w:firstLine="0"/>
      </w:pPr>
      <w:rPr>
        <w:rFonts w:ascii="Garamond" w:eastAsia="Calibri" w:hAnsi="Garamond" w:cs="Calibr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15" w15:restartNumberingAfterBreak="0">
    <w:nsid w:val="58B134A0"/>
    <w:multiLevelType w:val="hybridMultilevel"/>
    <w:tmpl w:val="4176C9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84EE9"/>
    <w:multiLevelType w:val="multilevel"/>
    <w:tmpl w:val="EF08A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8D5023"/>
    <w:multiLevelType w:val="multilevel"/>
    <w:tmpl w:val="0408F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F27C1D"/>
    <w:multiLevelType w:val="hybridMultilevel"/>
    <w:tmpl w:val="80BAEB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845DFB"/>
    <w:multiLevelType w:val="multilevel"/>
    <w:tmpl w:val="49522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9B424E"/>
    <w:multiLevelType w:val="hybridMultilevel"/>
    <w:tmpl w:val="C6A078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9C5348"/>
    <w:multiLevelType w:val="hybridMultilevel"/>
    <w:tmpl w:val="5BE8475E"/>
    <w:lvl w:ilvl="0" w:tplc="2C02B6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80519C"/>
    <w:multiLevelType w:val="multilevel"/>
    <w:tmpl w:val="0408F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DB25AA"/>
    <w:multiLevelType w:val="hybridMultilevel"/>
    <w:tmpl w:val="2E747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3C55A6"/>
    <w:multiLevelType w:val="multilevel"/>
    <w:tmpl w:val="31E0B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22"/>
  </w:num>
  <w:num w:numId="4">
    <w:abstractNumId w:val="1"/>
  </w:num>
  <w:num w:numId="5">
    <w:abstractNumId w:val="7"/>
  </w:num>
  <w:num w:numId="6">
    <w:abstractNumId w:val="9"/>
  </w:num>
  <w:num w:numId="7">
    <w:abstractNumId w:val="17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21"/>
  </w:num>
  <w:num w:numId="13">
    <w:abstractNumId w:val="16"/>
  </w:num>
  <w:num w:numId="14">
    <w:abstractNumId w:val="18"/>
  </w:num>
  <w:num w:numId="15">
    <w:abstractNumId w:val="4"/>
  </w:num>
  <w:num w:numId="16">
    <w:abstractNumId w:val="15"/>
  </w:num>
  <w:num w:numId="17">
    <w:abstractNumId w:val="20"/>
  </w:num>
  <w:num w:numId="18">
    <w:abstractNumId w:val="23"/>
  </w:num>
  <w:num w:numId="19">
    <w:abstractNumId w:val="24"/>
  </w:num>
  <w:num w:numId="20">
    <w:abstractNumId w:val="19"/>
  </w:num>
  <w:num w:numId="21">
    <w:abstractNumId w:val="12"/>
  </w:num>
  <w:num w:numId="22">
    <w:abstractNumId w:val="0"/>
  </w:num>
  <w:num w:numId="23">
    <w:abstractNumId w:val="10"/>
  </w:num>
  <w:num w:numId="24">
    <w:abstractNumId w:val="13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6C0"/>
    <w:rsid w:val="00040178"/>
    <w:rsid w:val="000D167F"/>
    <w:rsid w:val="00155119"/>
    <w:rsid w:val="001C1447"/>
    <w:rsid w:val="002A3CE8"/>
    <w:rsid w:val="002B0FA2"/>
    <w:rsid w:val="002E2941"/>
    <w:rsid w:val="003156C0"/>
    <w:rsid w:val="0034053B"/>
    <w:rsid w:val="00423B7E"/>
    <w:rsid w:val="0044515E"/>
    <w:rsid w:val="005E5A38"/>
    <w:rsid w:val="00661E27"/>
    <w:rsid w:val="006C660A"/>
    <w:rsid w:val="007453B0"/>
    <w:rsid w:val="00761651"/>
    <w:rsid w:val="008F256F"/>
    <w:rsid w:val="00971C61"/>
    <w:rsid w:val="00A33639"/>
    <w:rsid w:val="00AA33EB"/>
    <w:rsid w:val="00BA4F9A"/>
    <w:rsid w:val="00C840B6"/>
    <w:rsid w:val="00CB4968"/>
    <w:rsid w:val="00EA211E"/>
    <w:rsid w:val="00EB36D9"/>
    <w:rsid w:val="00EF7495"/>
    <w:rsid w:val="00F53836"/>
    <w:rsid w:val="00F712E5"/>
    <w:rsid w:val="00FB66B5"/>
    <w:rsid w:val="00FF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A3853"/>
  <w15:chartTrackingRefBased/>
  <w15:docId w15:val="{B6D81511-9AFD-431B-B1E1-097D388B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3156C0"/>
    <w:pPr>
      <w:spacing w:before="100" w:beforeAutospacing="1" w:after="100" w:afterAutospacing="1"/>
    </w:pPr>
  </w:style>
  <w:style w:type="character" w:styleId="Pogrubienie">
    <w:name w:val="Strong"/>
    <w:qFormat/>
    <w:rsid w:val="003156C0"/>
    <w:rPr>
      <w:b/>
      <w:bCs/>
    </w:rPr>
  </w:style>
  <w:style w:type="character" w:styleId="Uwydatnienie">
    <w:name w:val="Emphasis"/>
    <w:qFormat/>
    <w:rsid w:val="003156C0"/>
    <w:rPr>
      <w:i/>
      <w:iCs/>
    </w:rPr>
  </w:style>
  <w:style w:type="character" w:customStyle="1" w:styleId="apple-converted-space">
    <w:name w:val="apple-converted-space"/>
    <w:basedOn w:val="Domylnaczcionkaakapitu"/>
    <w:rsid w:val="003156C0"/>
  </w:style>
  <w:style w:type="paragraph" w:styleId="Akapitzlist">
    <w:name w:val="List Paragraph"/>
    <w:basedOn w:val="Normalny"/>
    <w:uiPriority w:val="34"/>
    <w:qFormat/>
    <w:rsid w:val="003156C0"/>
    <w:pPr>
      <w:ind w:left="720"/>
      <w:contextualSpacing/>
    </w:pPr>
    <w:rPr>
      <w:sz w:val="20"/>
      <w:szCs w:val="20"/>
    </w:rPr>
  </w:style>
  <w:style w:type="character" w:styleId="Hipercze">
    <w:name w:val="Hyperlink"/>
    <w:rsid w:val="003156C0"/>
    <w:rPr>
      <w:color w:val="0563C1"/>
      <w:u w:val="single"/>
    </w:rPr>
  </w:style>
  <w:style w:type="paragraph" w:customStyle="1" w:styleId="Teksttreci2">
    <w:name w:val="Tekst treści (2)"/>
    <w:basedOn w:val="Normalny"/>
    <w:rsid w:val="003156C0"/>
    <w:pPr>
      <w:widowControl w:val="0"/>
      <w:shd w:val="clear" w:color="auto" w:fill="FFFFFF"/>
      <w:suppressAutoHyphens/>
      <w:autoSpaceDN w:val="0"/>
      <w:spacing w:after="220" w:line="224" w:lineRule="exact"/>
      <w:ind w:hanging="100"/>
      <w:jc w:val="center"/>
      <w:textAlignment w:val="baseline"/>
    </w:pPr>
    <w:rPr>
      <w:rFonts w:ascii="Arial" w:eastAsia="Arial" w:hAnsi="Arial" w:cs="Arial"/>
      <w:color w:val="000000"/>
      <w:sz w:val="20"/>
      <w:szCs w:val="20"/>
      <w:lang w:bidi="pl-PL"/>
    </w:rPr>
  </w:style>
  <w:style w:type="paragraph" w:customStyle="1" w:styleId="Teksttreci3">
    <w:name w:val="Tekst treści (3)"/>
    <w:basedOn w:val="Normalny"/>
    <w:rsid w:val="003156C0"/>
    <w:pPr>
      <w:widowControl w:val="0"/>
      <w:shd w:val="clear" w:color="auto" w:fill="FFFFFF"/>
      <w:suppressAutoHyphens/>
      <w:autoSpaceDN w:val="0"/>
      <w:spacing w:after="300" w:line="292" w:lineRule="exact"/>
      <w:ind w:hanging="380"/>
      <w:jc w:val="center"/>
    </w:pPr>
    <w:rPr>
      <w:rFonts w:ascii="Calibri" w:eastAsia="Calibri" w:hAnsi="Calibri" w:cs="Calibri"/>
      <w:b/>
      <w:bCs/>
      <w:color w:val="000000"/>
      <w:lang w:bidi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E2941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E2941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5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jednoroz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2075</Words>
  <Characters>12455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Marcin Jesionek</cp:lastModifiedBy>
  <cp:revision>2</cp:revision>
  <cp:lastPrinted>2019-06-26T10:45:00Z</cp:lastPrinted>
  <dcterms:created xsi:type="dcterms:W3CDTF">2019-06-26T11:12:00Z</dcterms:created>
  <dcterms:modified xsi:type="dcterms:W3CDTF">2019-06-26T11:12:00Z</dcterms:modified>
</cp:coreProperties>
</file>