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7103A" w14:textId="1ECBD6F5" w:rsidR="00CC33ED" w:rsidRDefault="00CC33ED" w:rsidP="00CC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8A367D">
        <w:rPr>
          <w:rFonts w:ascii="Times New Roman" w:hAnsi="Times New Roman" w:cs="Times New Roman"/>
          <w:b/>
          <w:sz w:val="24"/>
          <w:szCs w:val="24"/>
        </w:rPr>
        <w:t>SOK.0007.114.2020</w:t>
      </w:r>
    </w:p>
    <w:p w14:paraId="06462C3C" w14:textId="77777777" w:rsidR="00CC33ED" w:rsidRDefault="00CC33ED" w:rsidP="00CC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Jednorożec</w:t>
      </w:r>
    </w:p>
    <w:p w14:paraId="4D1B9EE3" w14:textId="6722460A" w:rsidR="00CC33ED" w:rsidRDefault="00CC33ED" w:rsidP="00CC3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A367D">
        <w:rPr>
          <w:rFonts w:ascii="Times New Roman" w:hAnsi="Times New Roman" w:cs="Times New Roman"/>
          <w:b/>
          <w:sz w:val="24"/>
          <w:szCs w:val="24"/>
        </w:rPr>
        <w:t>23 stycznia 2020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7AB40EF" w14:textId="77777777" w:rsidR="00CC33ED" w:rsidRDefault="00CC33ED" w:rsidP="00CC33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E6DBD4" w14:textId="77777777" w:rsidR="00CC33ED" w:rsidRDefault="00CC33ED" w:rsidP="00CC33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udzielenia pomocy finansowej dla Powiatu Przasnyskiego</w:t>
      </w:r>
    </w:p>
    <w:p w14:paraId="168C270A" w14:textId="77777777" w:rsidR="00CC33ED" w:rsidRDefault="00CC33ED" w:rsidP="00CC33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26800" w14:textId="77777777" w:rsidR="00CC33ED" w:rsidRDefault="00CC33ED" w:rsidP="00CC33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1C98C6" w14:textId="77777777" w:rsidR="00CC33ED" w:rsidRDefault="00CC33ED" w:rsidP="00CC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10 ust. 2 ustawy z dnia 8 marca 1990 roku o samorządzie gminnym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(Dz. U. z 2019, poz. 506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zm.</w:t>
      </w:r>
      <w:r>
        <w:rPr>
          <w:rFonts w:ascii="Times New Roman" w:hAnsi="Times New Roman" w:cs="Times New Roman"/>
          <w:bCs/>
        </w:rPr>
        <w:t xml:space="preserve">) </w:t>
      </w:r>
      <w:bookmarkStart w:id="0" w:name="_Hlk29465959"/>
      <w:r>
        <w:rPr>
          <w:rFonts w:ascii="Times New Roman" w:hAnsi="Times New Roman" w:cs="Times New Roman"/>
          <w:bCs/>
        </w:rPr>
        <w:t xml:space="preserve">w związku z art. 216 ust. 2 pkt 5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i art. 220 ust. 1 i 2 ustawy z dnia 27 sierpnia 2009 r. o finansach publicznych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(Dz. U. z 2019, poz. 869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zm.)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 Gminy Jednorożec uchwala, co następuje:</w:t>
      </w:r>
    </w:p>
    <w:p w14:paraId="2E1DB66D" w14:textId="77777777" w:rsidR="00CC33ED" w:rsidRDefault="00CC33ED" w:rsidP="00CC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EC4CEA" w14:textId="168FCA0C" w:rsidR="00CC33ED" w:rsidRPr="00CC33ED" w:rsidRDefault="00CC33ED" w:rsidP="00CC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W 20</w:t>
      </w:r>
      <w:r w:rsidR="00FE501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roku udziela się z budżetu Gminy Jednorożec pomocy finansowej dla Powiatu Przasnyskiego na </w:t>
      </w:r>
      <w:r w:rsidRPr="00CC33ED">
        <w:rPr>
          <w:rFonts w:ascii="Times New Roman" w:hAnsi="Times New Roman" w:cs="Times New Roman"/>
          <w:sz w:val="24"/>
          <w:szCs w:val="24"/>
        </w:rPr>
        <w:t>realizację zadania dotyczącego przewozów autobusowych o charakterze użyteczności publicznej w celu zaspokajania potrzeb przewozowych społeczności na obszarze Powiatu Przasnyskiego.</w:t>
      </w:r>
    </w:p>
    <w:p w14:paraId="384F7444" w14:textId="77777777" w:rsidR="00CC33ED" w:rsidRDefault="00CC33ED" w:rsidP="00CC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2C2493" w14:textId="595F40E2" w:rsidR="00CC33ED" w:rsidRDefault="00CC33ED" w:rsidP="00CC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Pomoc finansowa, o której mowa w § 1 zostanie udzielona w formie dotacji celowej ze środków budżetu na 20</w:t>
      </w:r>
      <w:r w:rsidR="00FE501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rok w wysokości </w:t>
      </w:r>
      <w:r w:rsidR="00FE5018">
        <w:rPr>
          <w:rFonts w:ascii="Times New Roman" w:hAnsi="Times New Roman" w:cs="Times New Roman"/>
          <w:sz w:val="24"/>
          <w:szCs w:val="24"/>
        </w:rPr>
        <w:t>do 8.925,00</w:t>
      </w:r>
      <w:r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FE5018">
        <w:rPr>
          <w:rFonts w:ascii="Times New Roman" w:hAnsi="Times New Roman" w:cs="Times New Roman"/>
          <w:sz w:val="24"/>
          <w:szCs w:val="24"/>
        </w:rPr>
        <w:t xml:space="preserve">osiem </w:t>
      </w:r>
      <w:r>
        <w:rPr>
          <w:rFonts w:ascii="Times New Roman" w:hAnsi="Times New Roman" w:cs="Times New Roman"/>
          <w:sz w:val="24"/>
          <w:szCs w:val="24"/>
        </w:rPr>
        <w:t>tysi</w:t>
      </w:r>
      <w:r w:rsidR="00FE5018">
        <w:rPr>
          <w:rFonts w:ascii="Times New Roman" w:hAnsi="Times New Roman" w:cs="Times New Roman"/>
          <w:sz w:val="24"/>
          <w:szCs w:val="24"/>
        </w:rPr>
        <w:t>ęcy</w:t>
      </w:r>
      <w:r>
        <w:rPr>
          <w:rFonts w:ascii="Times New Roman" w:hAnsi="Times New Roman" w:cs="Times New Roman"/>
          <w:sz w:val="24"/>
          <w:szCs w:val="24"/>
        </w:rPr>
        <w:t xml:space="preserve"> dziewięćset </w:t>
      </w:r>
      <w:r w:rsidR="00FE5018">
        <w:rPr>
          <w:rFonts w:ascii="Times New Roman" w:hAnsi="Times New Roman" w:cs="Times New Roman"/>
          <w:sz w:val="24"/>
          <w:szCs w:val="24"/>
        </w:rPr>
        <w:t xml:space="preserve">dwadzieścia </w:t>
      </w:r>
      <w:r>
        <w:rPr>
          <w:rFonts w:ascii="Times New Roman" w:hAnsi="Times New Roman" w:cs="Times New Roman"/>
          <w:sz w:val="24"/>
          <w:szCs w:val="24"/>
        </w:rPr>
        <w:t>pięć złotych).</w:t>
      </w:r>
    </w:p>
    <w:p w14:paraId="47840D5E" w14:textId="77777777" w:rsidR="00CC33ED" w:rsidRDefault="00CC33ED" w:rsidP="00CC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01B38E" w14:textId="77777777" w:rsidR="00CC33ED" w:rsidRDefault="00CC33ED" w:rsidP="00CC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Szczegółowe warunki udzielenia i rozliczenia pomocy finansowej określone zostaną w umowie pomiędzy Gminą Jednorożec a Powiatem Przasnyskim.</w:t>
      </w:r>
    </w:p>
    <w:p w14:paraId="4C521159" w14:textId="77777777" w:rsidR="00CC33ED" w:rsidRDefault="00CC33ED" w:rsidP="00CC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70571B" w14:textId="77777777" w:rsidR="00CC33ED" w:rsidRDefault="00CC33ED" w:rsidP="00CC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4.Wykonanie uchwały powierza się Wójtowi Gminy.</w:t>
      </w:r>
    </w:p>
    <w:p w14:paraId="07CA5D23" w14:textId="77777777" w:rsidR="00CC33ED" w:rsidRDefault="00CC33ED" w:rsidP="00CC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63AF46" w14:textId="77777777" w:rsidR="00CC33ED" w:rsidRDefault="00CC33ED" w:rsidP="00CC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Uchwała wchodzi w życie z dniem podjęcia.</w:t>
      </w:r>
    </w:p>
    <w:p w14:paraId="00480D0A" w14:textId="77777777" w:rsidR="00CC33ED" w:rsidRDefault="00CC33ED" w:rsidP="00CC33ED">
      <w:pPr>
        <w:jc w:val="both"/>
        <w:rPr>
          <w:rFonts w:ascii="Times New Roman" w:hAnsi="Times New Roman" w:cs="Times New Roman"/>
        </w:rPr>
      </w:pPr>
    </w:p>
    <w:p w14:paraId="5F8F527A" w14:textId="77777777" w:rsidR="002D5706" w:rsidRPr="002D5706" w:rsidRDefault="002D5706" w:rsidP="002D570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D5706">
        <w:rPr>
          <w:rFonts w:ascii="Times New Roman" w:hAnsi="Times New Roman" w:cs="Times New Roman"/>
          <w:sz w:val="24"/>
          <w:szCs w:val="24"/>
        </w:rPr>
        <w:t>Przewodniczący Rady Gminy Jednorożec</w:t>
      </w:r>
    </w:p>
    <w:p w14:paraId="185C0C75" w14:textId="77777777" w:rsidR="002D5706" w:rsidRPr="002D5706" w:rsidRDefault="002D5706" w:rsidP="002D5706">
      <w:pPr>
        <w:ind w:left="4956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2D5706">
        <w:rPr>
          <w:rFonts w:ascii="Times New Roman" w:hAnsi="Times New Roman" w:cs="Times New Roman"/>
          <w:sz w:val="24"/>
          <w:szCs w:val="24"/>
        </w:rPr>
        <w:t xml:space="preserve">     /-/ Cezary Wójcik</w:t>
      </w:r>
    </w:p>
    <w:p w14:paraId="6728EECE" w14:textId="77777777" w:rsidR="005933B5" w:rsidRPr="00CC33ED" w:rsidRDefault="005933B5" w:rsidP="00CC33ED"/>
    <w:sectPr w:rsidR="005933B5" w:rsidRPr="00CC33ED" w:rsidSect="007F066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D011C" w14:textId="77777777" w:rsidR="0025324B" w:rsidRDefault="0025324B" w:rsidP="00676C80">
      <w:pPr>
        <w:spacing w:after="0" w:line="240" w:lineRule="auto"/>
      </w:pPr>
      <w:r>
        <w:separator/>
      </w:r>
    </w:p>
  </w:endnote>
  <w:endnote w:type="continuationSeparator" w:id="0">
    <w:p w14:paraId="0D2D67C1" w14:textId="77777777" w:rsidR="0025324B" w:rsidRDefault="0025324B" w:rsidP="0067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D2541" w14:textId="77777777" w:rsidR="0025324B" w:rsidRDefault="0025324B" w:rsidP="00676C80">
      <w:pPr>
        <w:spacing w:after="0" w:line="240" w:lineRule="auto"/>
      </w:pPr>
      <w:r>
        <w:separator/>
      </w:r>
    </w:p>
  </w:footnote>
  <w:footnote w:type="continuationSeparator" w:id="0">
    <w:p w14:paraId="6C914A7B" w14:textId="77777777" w:rsidR="0025324B" w:rsidRDefault="0025324B" w:rsidP="00676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6FB"/>
    <w:rsid w:val="00003FA1"/>
    <w:rsid w:val="0002643E"/>
    <w:rsid w:val="00026D3F"/>
    <w:rsid w:val="00045CDD"/>
    <w:rsid w:val="001174EC"/>
    <w:rsid w:val="00145173"/>
    <w:rsid w:val="001A0529"/>
    <w:rsid w:val="001B7895"/>
    <w:rsid w:val="00212301"/>
    <w:rsid w:val="0025324B"/>
    <w:rsid w:val="00295E6B"/>
    <w:rsid w:val="002D5706"/>
    <w:rsid w:val="0039695F"/>
    <w:rsid w:val="003B01C1"/>
    <w:rsid w:val="003B642F"/>
    <w:rsid w:val="00440A8B"/>
    <w:rsid w:val="005933B5"/>
    <w:rsid w:val="0062713F"/>
    <w:rsid w:val="006411C4"/>
    <w:rsid w:val="00665723"/>
    <w:rsid w:val="00674F4F"/>
    <w:rsid w:val="00676C80"/>
    <w:rsid w:val="006E5C6D"/>
    <w:rsid w:val="007B1B14"/>
    <w:rsid w:val="007C455F"/>
    <w:rsid w:val="007E3E5A"/>
    <w:rsid w:val="00827D1C"/>
    <w:rsid w:val="00840EE6"/>
    <w:rsid w:val="008A367D"/>
    <w:rsid w:val="008B36FA"/>
    <w:rsid w:val="008E3A0B"/>
    <w:rsid w:val="0091096D"/>
    <w:rsid w:val="009330A7"/>
    <w:rsid w:val="009841A0"/>
    <w:rsid w:val="009A259C"/>
    <w:rsid w:val="009B306E"/>
    <w:rsid w:val="009C44E9"/>
    <w:rsid w:val="00A10335"/>
    <w:rsid w:val="00A72983"/>
    <w:rsid w:val="00A73486"/>
    <w:rsid w:val="00B2203F"/>
    <w:rsid w:val="00B35427"/>
    <w:rsid w:val="00B516FB"/>
    <w:rsid w:val="00BB0BD9"/>
    <w:rsid w:val="00C80D73"/>
    <w:rsid w:val="00CA3BA5"/>
    <w:rsid w:val="00CB51A2"/>
    <w:rsid w:val="00CC33ED"/>
    <w:rsid w:val="00D37C58"/>
    <w:rsid w:val="00D91904"/>
    <w:rsid w:val="00DC495B"/>
    <w:rsid w:val="00DE210E"/>
    <w:rsid w:val="00DE4C16"/>
    <w:rsid w:val="00DE71E1"/>
    <w:rsid w:val="00E52125"/>
    <w:rsid w:val="00ED2E9C"/>
    <w:rsid w:val="00F23AD1"/>
    <w:rsid w:val="00F30607"/>
    <w:rsid w:val="00F95C42"/>
    <w:rsid w:val="00FB632C"/>
    <w:rsid w:val="00FC73C3"/>
    <w:rsid w:val="00FE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121A"/>
  <w15:docId w15:val="{99E815DD-812E-455D-B3D0-D95C51E8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76C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6C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676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39</cp:revision>
  <cp:lastPrinted>2020-01-23T13:47:00Z</cp:lastPrinted>
  <dcterms:created xsi:type="dcterms:W3CDTF">2017-05-29T09:05:00Z</dcterms:created>
  <dcterms:modified xsi:type="dcterms:W3CDTF">2020-01-23T13:55:00Z</dcterms:modified>
</cp:coreProperties>
</file>