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1E1F" w14:textId="5E8A3736" w:rsidR="003E76A2" w:rsidRPr="00854BA0" w:rsidRDefault="00FF10B0" w:rsidP="00854BA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54BA0">
        <w:rPr>
          <w:rFonts w:ascii="Calibri" w:hAnsi="Calibri" w:cs="Calibri"/>
          <w:b/>
          <w:bCs/>
          <w:sz w:val="24"/>
          <w:szCs w:val="24"/>
        </w:rPr>
        <w:t xml:space="preserve">Zarządzenie Nr </w:t>
      </w:r>
      <w:r w:rsidR="00D02269" w:rsidRPr="00854BA0">
        <w:rPr>
          <w:rFonts w:ascii="Calibri" w:hAnsi="Calibri" w:cs="Calibri"/>
          <w:b/>
          <w:bCs/>
          <w:sz w:val="24"/>
          <w:szCs w:val="24"/>
        </w:rPr>
        <w:t>61</w:t>
      </w:r>
      <w:r w:rsidRPr="00854BA0">
        <w:rPr>
          <w:rFonts w:ascii="Calibri" w:hAnsi="Calibri" w:cs="Calibri"/>
          <w:b/>
          <w:bCs/>
          <w:sz w:val="24"/>
          <w:szCs w:val="24"/>
        </w:rPr>
        <w:t>/2026</w:t>
      </w:r>
    </w:p>
    <w:p w14:paraId="03061CF2" w14:textId="4B961757" w:rsidR="00FF10B0" w:rsidRPr="00854BA0" w:rsidRDefault="00FF10B0" w:rsidP="00854BA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54BA0">
        <w:rPr>
          <w:rFonts w:ascii="Calibri" w:hAnsi="Calibri" w:cs="Calibri"/>
          <w:b/>
          <w:bCs/>
          <w:sz w:val="24"/>
          <w:szCs w:val="24"/>
        </w:rPr>
        <w:t>Wójta Gminy Jednorożec</w:t>
      </w:r>
    </w:p>
    <w:p w14:paraId="1C9A269F" w14:textId="3830DD1C" w:rsidR="00FF10B0" w:rsidRPr="00854BA0" w:rsidRDefault="00FF10B0" w:rsidP="00854BA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54BA0">
        <w:rPr>
          <w:rFonts w:ascii="Calibri" w:hAnsi="Calibri" w:cs="Calibri"/>
          <w:b/>
          <w:bCs/>
          <w:sz w:val="24"/>
          <w:szCs w:val="24"/>
        </w:rPr>
        <w:t>z dnia 30 czerwca 2026 r.</w:t>
      </w:r>
    </w:p>
    <w:p w14:paraId="04BAACFC" w14:textId="77777777" w:rsidR="00FF10B0" w:rsidRPr="00854BA0" w:rsidRDefault="00FF10B0" w:rsidP="00854BA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5214448" w14:textId="2908A175" w:rsidR="00FF10B0" w:rsidRPr="00854BA0" w:rsidRDefault="00FF10B0" w:rsidP="00854BA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54BA0">
        <w:rPr>
          <w:rFonts w:ascii="Calibri" w:hAnsi="Calibri" w:cs="Calibri"/>
          <w:b/>
          <w:bCs/>
          <w:sz w:val="24"/>
          <w:szCs w:val="24"/>
        </w:rPr>
        <w:t>w sprawie powołania zastępcy Wójta Gminy Jednorożec</w:t>
      </w:r>
    </w:p>
    <w:p w14:paraId="6A60C0E7" w14:textId="77777777" w:rsidR="003256EF" w:rsidRPr="00854BA0" w:rsidRDefault="003256EF" w:rsidP="00854BA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7F22297" w14:textId="776AB756" w:rsidR="00FF10B0" w:rsidRPr="00854BA0" w:rsidRDefault="003256EF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 xml:space="preserve">Na podstawie art. 26a ust. 1 ustawy z dnia 8 marca 1990 r. o samorządzie gminnym </w:t>
      </w:r>
      <w:r w:rsidR="00651172" w:rsidRPr="00854BA0">
        <w:rPr>
          <w:rFonts w:ascii="Calibri" w:hAnsi="Calibri" w:cs="Calibri"/>
          <w:sz w:val="24"/>
          <w:szCs w:val="24"/>
        </w:rPr>
        <w:br/>
      </w:r>
      <w:r w:rsidRPr="00854BA0">
        <w:rPr>
          <w:rFonts w:ascii="Calibri" w:hAnsi="Calibri" w:cs="Calibri"/>
          <w:sz w:val="24"/>
          <w:szCs w:val="24"/>
        </w:rPr>
        <w:t>(</w:t>
      </w:r>
      <w:r w:rsidR="00651172" w:rsidRPr="00854BA0">
        <w:rPr>
          <w:rFonts w:ascii="Calibri" w:hAnsi="Calibri" w:cs="Calibri"/>
          <w:sz w:val="24"/>
          <w:szCs w:val="24"/>
        </w:rPr>
        <w:t xml:space="preserve">tekst jedn. </w:t>
      </w:r>
      <w:r w:rsidRPr="00854BA0">
        <w:rPr>
          <w:rFonts w:ascii="Calibri" w:hAnsi="Calibri" w:cs="Calibri"/>
          <w:sz w:val="24"/>
          <w:szCs w:val="24"/>
        </w:rPr>
        <w:t>Dz. U. z 2026 r. poz. 662) oraz art. 4 ust. 1 pkt 2 i art. 7</w:t>
      </w:r>
      <w:r w:rsidR="00E93567" w:rsidRPr="00854BA0">
        <w:rPr>
          <w:rFonts w:ascii="Calibri" w:hAnsi="Calibri" w:cs="Calibri"/>
          <w:sz w:val="24"/>
          <w:szCs w:val="24"/>
        </w:rPr>
        <w:t xml:space="preserve"> ust. 1 </w:t>
      </w:r>
      <w:r w:rsidRPr="00854BA0">
        <w:rPr>
          <w:rFonts w:ascii="Calibri" w:hAnsi="Calibri" w:cs="Calibri"/>
          <w:sz w:val="24"/>
          <w:szCs w:val="24"/>
        </w:rPr>
        <w:t xml:space="preserve">ustawy z dnia </w:t>
      </w:r>
      <w:r w:rsidR="00651172" w:rsidRPr="00854BA0">
        <w:rPr>
          <w:rFonts w:ascii="Calibri" w:hAnsi="Calibri" w:cs="Calibri"/>
          <w:sz w:val="24"/>
          <w:szCs w:val="24"/>
        </w:rPr>
        <w:br/>
      </w:r>
      <w:r w:rsidRPr="00854BA0">
        <w:rPr>
          <w:rFonts w:ascii="Calibri" w:hAnsi="Calibri" w:cs="Calibri"/>
          <w:sz w:val="24"/>
          <w:szCs w:val="24"/>
        </w:rPr>
        <w:t>21 listopada 2008 r. o pracownikach samorządowych (</w:t>
      </w:r>
      <w:r w:rsidR="00651172" w:rsidRPr="00854BA0">
        <w:rPr>
          <w:rFonts w:ascii="Calibri" w:hAnsi="Calibri" w:cs="Calibri"/>
          <w:sz w:val="24"/>
          <w:szCs w:val="24"/>
        </w:rPr>
        <w:t xml:space="preserve">tekst jedn. </w:t>
      </w:r>
      <w:r w:rsidRPr="00854BA0">
        <w:rPr>
          <w:rFonts w:ascii="Calibri" w:hAnsi="Calibri" w:cs="Calibri"/>
          <w:sz w:val="24"/>
          <w:szCs w:val="24"/>
        </w:rPr>
        <w:t>Dz. U. z 2024 r. poz. 1135) oraz art. 68 i art. 68</w:t>
      </w:r>
      <w:r w:rsidRPr="00854BA0">
        <w:rPr>
          <w:rFonts w:ascii="Calibri" w:hAnsi="Calibri" w:cs="Calibri"/>
          <w:sz w:val="24"/>
          <w:szCs w:val="24"/>
          <w:vertAlign w:val="superscript"/>
        </w:rPr>
        <w:t xml:space="preserve">2 </w:t>
      </w:r>
      <w:r w:rsidRPr="00854BA0">
        <w:rPr>
          <w:rFonts w:ascii="Calibri" w:hAnsi="Calibri" w:cs="Calibri"/>
          <w:sz w:val="24"/>
          <w:szCs w:val="24"/>
        </w:rPr>
        <w:t>ustawy z dnia 26 czerwca 1974 r. Kodeks pracy (t</w:t>
      </w:r>
      <w:r w:rsidR="00077CCC" w:rsidRPr="00854BA0">
        <w:rPr>
          <w:rFonts w:ascii="Calibri" w:hAnsi="Calibri" w:cs="Calibri"/>
          <w:sz w:val="24"/>
          <w:szCs w:val="24"/>
        </w:rPr>
        <w:t xml:space="preserve">ekst </w:t>
      </w:r>
      <w:r w:rsidRPr="00854BA0">
        <w:rPr>
          <w:rFonts w:ascii="Calibri" w:hAnsi="Calibri" w:cs="Calibri"/>
          <w:sz w:val="24"/>
          <w:szCs w:val="24"/>
        </w:rPr>
        <w:t>j</w:t>
      </w:r>
      <w:r w:rsidR="00077CCC" w:rsidRPr="00854BA0">
        <w:rPr>
          <w:rFonts w:ascii="Calibri" w:hAnsi="Calibri" w:cs="Calibri"/>
          <w:sz w:val="24"/>
          <w:szCs w:val="24"/>
        </w:rPr>
        <w:t>edn</w:t>
      </w:r>
      <w:r w:rsidRPr="00854BA0">
        <w:rPr>
          <w:rFonts w:ascii="Calibri" w:hAnsi="Calibri" w:cs="Calibri"/>
          <w:sz w:val="24"/>
          <w:szCs w:val="24"/>
        </w:rPr>
        <w:t>. Dz. U. z 2025 r., poz. 277 ze zm.), zarządzam, co następuje:</w:t>
      </w:r>
    </w:p>
    <w:p w14:paraId="09BEE172" w14:textId="77777777" w:rsidR="003256EF" w:rsidRPr="00854BA0" w:rsidRDefault="003256EF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B8BE228" w14:textId="4643F1F3" w:rsidR="00FE5F6D" w:rsidRPr="00854BA0" w:rsidRDefault="003256EF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§ 1.</w:t>
      </w:r>
    </w:p>
    <w:p w14:paraId="4489FBA4" w14:textId="46C1271E" w:rsidR="003256EF" w:rsidRPr="00854BA0" w:rsidRDefault="003256EF" w:rsidP="00854BA0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Ustalam, że w Gminie Jednorożec będzie jeden Zastępca Wójta.</w:t>
      </w:r>
    </w:p>
    <w:p w14:paraId="4271CCEC" w14:textId="77777777" w:rsidR="003256EF" w:rsidRPr="00854BA0" w:rsidRDefault="003256EF" w:rsidP="00854BA0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5FB80EF1" w14:textId="7BCEC40C" w:rsidR="00FE5F6D" w:rsidRPr="00854BA0" w:rsidRDefault="003256EF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§ 2.</w:t>
      </w:r>
    </w:p>
    <w:p w14:paraId="32063D1E" w14:textId="0172C0B1" w:rsidR="003256EF" w:rsidRPr="00854BA0" w:rsidRDefault="003256EF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Z dniem 1 lipca 2026 r. powołuję Panią Lillę Zabielską na stanowisko Zast</w:t>
      </w:r>
      <w:r w:rsidR="00FE5F6D" w:rsidRPr="00854BA0">
        <w:rPr>
          <w:rFonts w:ascii="Calibri" w:hAnsi="Calibri" w:cs="Calibri"/>
          <w:sz w:val="24"/>
          <w:szCs w:val="24"/>
        </w:rPr>
        <w:t>ępcy Wójta Gminy Jednorożec.</w:t>
      </w:r>
    </w:p>
    <w:p w14:paraId="05FC3B7B" w14:textId="0C24D367" w:rsidR="00FE5F6D" w:rsidRPr="00854BA0" w:rsidRDefault="00FE5F6D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§ 3.</w:t>
      </w:r>
    </w:p>
    <w:p w14:paraId="418D173C" w14:textId="2386501E" w:rsidR="00FE5F6D" w:rsidRPr="00854BA0" w:rsidRDefault="00FE5F6D" w:rsidP="00854BA0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 xml:space="preserve">Ustalam czas pracy na stanowisku Zastępcy </w:t>
      </w:r>
      <w:r w:rsidR="00F91CDC" w:rsidRPr="00854BA0">
        <w:rPr>
          <w:rFonts w:ascii="Calibri" w:hAnsi="Calibri" w:cs="Calibri"/>
          <w:sz w:val="24"/>
          <w:szCs w:val="24"/>
        </w:rPr>
        <w:t>W</w:t>
      </w:r>
      <w:r w:rsidRPr="00854BA0">
        <w:rPr>
          <w:rFonts w:ascii="Calibri" w:hAnsi="Calibri" w:cs="Calibri"/>
          <w:sz w:val="24"/>
          <w:szCs w:val="24"/>
        </w:rPr>
        <w:t>ójta w wymiarze 1/</w:t>
      </w:r>
      <w:r w:rsidR="006B51B9" w:rsidRPr="00854BA0">
        <w:rPr>
          <w:rFonts w:ascii="Calibri" w:hAnsi="Calibri" w:cs="Calibri"/>
          <w:sz w:val="24"/>
          <w:szCs w:val="24"/>
        </w:rPr>
        <w:t>4</w:t>
      </w:r>
      <w:r w:rsidRPr="00854BA0">
        <w:rPr>
          <w:rFonts w:ascii="Calibri" w:hAnsi="Calibri" w:cs="Calibri"/>
          <w:sz w:val="24"/>
          <w:szCs w:val="24"/>
        </w:rPr>
        <w:t xml:space="preserve"> etatu.</w:t>
      </w:r>
    </w:p>
    <w:p w14:paraId="0A78140E" w14:textId="77777777" w:rsidR="00626D39" w:rsidRPr="00854BA0" w:rsidRDefault="00626D39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</w:p>
    <w:p w14:paraId="4BDDB6FC" w14:textId="6BEA8096" w:rsidR="00626D39" w:rsidRPr="00854BA0" w:rsidRDefault="00626D39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§ 4.</w:t>
      </w:r>
    </w:p>
    <w:p w14:paraId="16D6C80F" w14:textId="6CA53050" w:rsidR="00626D39" w:rsidRPr="00854BA0" w:rsidRDefault="00626D39" w:rsidP="00854BA0">
      <w:pPr>
        <w:pStyle w:val="Akapitzlist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Wysokość wynagrodzenia, szczegółowy zakres obowiązków, uprawnień oraz pozostałe warunki pracy zostaną określone odrębnie.</w:t>
      </w:r>
    </w:p>
    <w:p w14:paraId="19A805E2" w14:textId="77777777" w:rsidR="00626D39" w:rsidRPr="00854BA0" w:rsidRDefault="00626D39" w:rsidP="00854BA0">
      <w:pPr>
        <w:pStyle w:val="Akapitzlist"/>
        <w:spacing w:after="0" w:line="276" w:lineRule="auto"/>
        <w:ind w:left="0"/>
        <w:jc w:val="center"/>
        <w:rPr>
          <w:rFonts w:ascii="Calibri" w:hAnsi="Calibri" w:cs="Calibri"/>
          <w:sz w:val="24"/>
          <w:szCs w:val="24"/>
        </w:rPr>
      </w:pPr>
    </w:p>
    <w:p w14:paraId="66A51EC8" w14:textId="5E0FA7DF" w:rsidR="0015330E" w:rsidRPr="00854BA0" w:rsidRDefault="0015330E" w:rsidP="00854BA0">
      <w:pPr>
        <w:pStyle w:val="Akapitzlist"/>
        <w:spacing w:after="0" w:line="276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 xml:space="preserve">§ </w:t>
      </w:r>
      <w:r w:rsidR="00DC6F98" w:rsidRPr="00854BA0">
        <w:rPr>
          <w:rFonts w:ascii="Calibri" w:hAnsi="Calibri" w:cs="Calibri"/>
          <w:sz w:val="24"/>
          <w:szCs w:val="24"/>
        </w:rPr>
        <w:t>5</w:t>
      </w:r>
      <w:r w:rsidRPr="00854BA0">
        <w:rPr>
          <w:rFonts w:ascii="Calibri" w:hAnsi="Calibri" w:cs="Calibri"/>
          <w:sz w:val="24"/>
          <w:szCs w:val="24"/>
        </w:rPr>
        <w:t>.</w:t>
      </w:r>
    </w:p>
    <w:p w14:paraId="251CF81D" w14:textId="4BA9FD1D" w:rsidR="00F91CDC" w:rsidRPr="00854BA0" w:rsidRDefault="0015330E" w:rsidP="00854BA0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54BA0">
        <w:rPr>
          <w:rFonts w:ascii="Calibri" w:eastAsia="Times New Roman" w:hAnsi="Calibri" w:cs="Calibri"/>
          <w:sz w:val="24"/>
          <w:szCs w:val="24"/>
          <w:lang w:eastAsia="pl-PL"/>
        </w:rPr>
        <w:t xml:space="preserve">W przypadku odwołania ze stanowiska Zastępcy Wójta jego stosunek pracy nawiązany na podstawie niniejszego Zarządzenia wygasa, zaś z dniem wygaśnięcia tego stosunku pracy </w:t>
      </w:r>
      <w:r w:rsidR="00D02269" w:rsidRPr="00854BA0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54BA0">
        <w:rPr>
          <w:rFonts w:ascii="Calibri" w:eastAsia="Times New Roman" w:hAnsi="Calibri" w:cs="Calibri"/>
          <w:sz w:val="24"/>
          <w:szCs w:val="24"/>
          <w:lang w:eastAsia="pl-PL"/>
        </w:rPr>
        <w:t>Pani Lilla Zabielska powraca na dotychczasowe stanowisko pracy Sekretarza Gminy zajmowane przed dniem powołania na stanowisko Zastępcy Wójta na warunkach zatrudnienia istniejących w dniu 30 czerwca 2026 r.</w:t>
      </w:r>
    </w:p>
    <w:p w14:paraId="51476CE4" w14:textId="77777777" w:rsidR="00626D39" w:rsidRPr="00854BA0" w:rsidRDefault="00626D39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</w:p>
    <w:p w14:paraId="0A3BB1F8" w14:textId="75D86F18" w:rsidR="00F91CDC" w:rsidRPr="00854BA0" w:rsidRDefault="00C84393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 xml:space="preserve">§ </w:t>
      </w:r>
      <w:r w:rsidR="00DC6F98" w:rsidRPr="00854BA0">
        <w:rPr>
          <w:rFonts w:ascii="Calibri" w:hAnsi="Calibri" w:cs="Calibri"/>
          <w:sz w:val="24"/>
          <w:szCs w:val="24"/>
        </w:rPr>
        <w:t>6</w:t>
      </w:r>
      <w:r w:rsidR="00C836E4" w:rsidRPr="00854BA0">
        <w:rPr>
          <w:rFonts w:ascii="Calibri" w:hAnsi="Calibri" w:cs="Calibri"/>
          <w:sz w:val="24"/>
          <w:szCs w:val="24"/>
        </w:rPr>
        <w:t>.</w:t>
      </w:r>
    </w:p>
    <w:p w14:paraId="7F7FFD0E" w14:textId="2CCF186C" w:rsidR="00C84393" w:rsidRPr="00854BA0" w:rsidRDefault="00C84393" w:rsidP="00854BA0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Wygaśniecie mandatu wójta przed upływem kadencji jest równoznaczne z odwołaniem zastępcy.</w:t>
      </w:r>
      <w:r w:rsidR="00DC6F98" w:rsidRPr="00854BA0">
        <w:rPr>
          <w:rFonts w:ascii="Calibri" w:hAnsi="Calibri" w:cs="Calibri"/>
          <w:sz w:val="24"/>
          <w:szCs w:val="24"/>
        </w:rPr>
        <w:t xml:space="preserve"> </w:t>
      </w:r>
    </w:p>
    <w:p w14:paraId="07F2FE7F" w14:textId="1A59BC08" w:rsidR="00DC6F98" w:rsidRPr="00854BA0" w:rsidRDefault="00DC6F98" w:rsidP="00854BA0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Odwołanie ze stanowiska zastępcy Wójta jest możliwe w każdym czasie.</w:t>
      </w:r>
    </w:p>
    <w:p w14:paraId="7170A541" w14:textId="77777777" w:rsidR="00F91CDC" w:rsidRPr="00854BA0" w:rsidRDefault="00F91CDC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</w:p>
    <w:p w14:paraId="77807012" w14:textId="0B2AE2EF" w:rsidR="005B7B95" w:rsidRPr="00854BA0" w:rsidRDefault="005B7B95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 xml:space="preserve">§ </w:t>
      </w:r>
      <w:r w:rsidR="00DC6F98" w:rsidRPr="00854BA0">
        <w:rPr>
          <w:rFonts w:ascii="Calibri" w:hAnsi="Calibri" w:cs="Calibri"/>
          <w:sz w:val="24"/>
          <w:szCs w:val="24"/>
        </w:rPr>
        <w:t>7</w:t>
      </w:r>
      <w:r w:rsidR="00C836E4" w:rsidRPr="00854BA0">
        <w:rPr>
          <w:rFonts w:ascii="Calibri" w:hAnsi="Calibri" w:cs="Calibri"/>
          <w:sz w:val="24"/>
          <w:szCs w:val="24"/>
        </w:rPr>
        <w:t>.</w:t>
      </w:r>
    </w:p>
    <w:p w14:paraId="683AA7BF" w14:textId="6FA819FD" w:rsidR="005B7B95" w:rsidRDefault="005B7B95" w:rsidP="00854BA0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Zarządzenie wychodzi w życie z dniem 1 lipca 2026 r.</w:t>
      </w:r>
    </w:p>
    <w:p w14:paraId="516D96CE" w14:textId="77777777" w:rsidR="00854BA0" w:rsidRDefault="00854BA0" w:rsidP="00854BA0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3B5A5767" w14:textId="19D3B944" w:rsidR="00854BA0" w:rsidRDefault="00854BA0" w:rsidP="00854BA0">
      <w:pPr>
        <w:spacing w:after="0" w:line="276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Wójt Gminy Jednorożec</w:t>
      </w:r>
    </w:p>
    <w:p w14:paraId="78F08A25" w14:textId="318F2C75" w:rsidR="00854BA0" w:rsidRPr="00854BA0" w:rsidRDefault="00854BA0" w:rsidP="00854BA0">
      <w:pPr>
        <w:spacing w:after="0" w:line="276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/-/ Krzysztof Nizielski</w:t>
      </w:r>
    </w:p>
    <w:p w14:paraId="2101AC16" w14:textId="492EF778" w:rsidR="00854BA0" w:rsidRPr="00854BA0" w:rsidRDefault="00626D39" w:rsidP="00854BA0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854BA0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42AFB2AA" w14:textId="77777777" w:rsidR="00854BA0" w:rsidRPr="00854BA0" w:rsidRDefault="00854BA0" w:rsidP="00854BA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6224585" w14:textId="74B79A84" w:rsidR="005B7B95" w:rsidRPr="00854BA0" w:rsidRDefault="00F559BD" w:rsidP="00854BA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54BA0">
        <w:rPr>
          <w:rFonts w:ascii="Calibri" w:hAnsi="Calibri" w:cs="Calibri"/>
          <w:b/>
          <w:bCs/>
          <w:sz w:val="24"/>
          <w:szCs w:val="24"/>
        </w:rPr>
        <w:t>UZASADNIENIE</w:t>
      </w:r>
    </w:p>
    <w:p w14:paraId="3623FF56" w14:textId="77777777" w:rsidR="00DB34B4" w:rsidRPr="00854BA0" w:rsidRDefault="00DB34B4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8E6C9B3" w14:textId="05C64026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 xml:space="preserve">Wykonując wystąpienie pokontrolne Regionalnej Izby Obrachunkowej w Warszawie </w:t>
      </w:r>
      <w:r w:rsidRPr="00854BA0">
        <w:rPr>
          <w:rFonts w:ascii="Calibri" w:hAnsi="Calibri" w:cs="Calibri"/>
          <w:sz w:val="24"/>
          <w:szCs w:val="24"/>
        </w:rPr>
        <w:br/>
        <w:t xml:space="preserve">nr WK.510.3.2026 z dnia 9 czerwca 2026 r. nakazujące Wójtowi Gminy Jednorożec powołanie Zastępcy Wójta oraz mając na uwadze obecny stan prawny, a także kierując się ostrożnością </w:t>
      </w:r>
      <w:r w:rsidRPr="00854BA0">
        <w:rPr>
          <w:rFonts w:ascii="Calibri" w:hAnsi="Calibri" w:cs="Calibri"/>
          <w:sz w:val="24"/>
          <w:szCs w:val="24"/>
        </w:rPr>
        <w:br/>
        <w:t xml:space="preserve">i wolą pełnego oraz nieprzerwanego zapewnienia wykonywania zadań i kompetencji wójta </w:t>
      </w:r>
      <w:r w:rsidRPr="00854BA0">
        <w:rPr>
          <w:rFonts w:ascii="Calibri" w:hAnsi="Calibri" w:cs="Calibri"/>
          <w:sz w:val="24"/>
          <w:szCs w:val="24"/>
        </w:rPr>
        <w:br/>
        <w:t>powołanie zastępcy jest konieczne.</w:t>
      </w:r>
    </w:p>
    <w:p w14:paraId="50206CB2" w14:textId="242C37F2" w:rsidR="00045CCA" w:rsidRPr="00854BA0" w:rsidRDefault="00F559BD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Zgodnie z art. 26a ust. 1 i ust. 2 pkt 1 ustawy z dnia 8 marca 1990 r. o samorządzie gminnym</w:t>
      </w:r>
      <w:r w:rsidR="00654A42" w:rsidRPr="00854BA0">
        <w:rPr>
          <w:rFonts w:ascii="Calibri" w:hAnsi="Calibri" w:cs="Calibri"/>
          <w:sz w:val="24"/>
          <w:szCs w:val="24"/>
        </w:rPr>
        <w:t xml:space="preserve"> (tekst jedn. Dz. U. z 2026 r. poz. 662) Wójt</w:t>
      </w:r>
      <w:r w:rsidR="00045CCA" w:rsidRPr="00854BA0">
        <w:rPr>
          <w:rFonts w:ascii="Calibri" w:hAnsi="Calibri" w:cs="Calibri"/>
          <w:sz w:val="24"/>
          <w:szCs w:val="24"/>
        </w:rPr>
        <w:t>, w drodze zarządzenia, powołuje, jednego swojego zastępcę w gminach do 20 000 mieszkańców</w:t>
      </w:r>
      <w:r w:rsidR="00654A42" w:rsidRPr="00854BA0">
        <w:rPr>
          <w:rFonts w:ascii="Calibri" w:hAnsi="Calibri" w:cs="Calibri"/>
          <w:sz w:val="24"/>
          <w:szCs w:val="24"/>
        </w:rPr>
        <w:t>.</w:t>
      </w:r>
    </w:p>
    <w:p w14:paraId="273F71E9" w14:textId="0E4CD302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W przypadku przemijającej przeszkody w wykonywaniu zadań i kompetencji wójta spowodowanej jedną z następujących okoliczności:</w:t>
      </w:r>
    </w:p>
    <w:p w14:paraId="4801C100" w14:textId="77777777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1) tymczasowym aresztowaniem,</w:t>
      </w:r>
    </w:p>
    <w:p w14:paraId="0655F02D" w14:textId="77777777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2) odbywaniem kary pozbawienia wolności wymierzonej za przestępstwo nieumyślne,</w:t>
      </w:r>
    </w:p>
    <w:p w14:paraId="29EB934A" w14:textId="77777777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3) odbywaniem kary aresztu,</w:t>
      </w:r>
    </w:p>
    <w:p w14:paraId="4D7E466A" w14:textId="77777777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4) niezdolnością do pracy z powodu choroby trwającej powyżej 30 dni,</w:t>
      </w:r>
    </w:p>
    <w:p w14:paraId="006023C2" w14:textId="77777777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5) zawieszeniem w czynnościach służbowych</w:t>
      </w:r>
    </w:p>
    <w:p w14:paraId="03487563" w14:textId="07509E01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 xml:space="preserve">- jego zadania i kompetencje przejmuje zastępca (art. 268g ustawy z dnia 8 marca 1990 r. </w:t>
      </w:r>
      <w:r w:rsidR="00C836E4" w:rsidRPr="00854BA0">
        <w:rPr>
          <w:rFonts w:ascii="Calibri" w:hAnsi="Calibri" w:cs="Calibri"/>
          <w:sz w:val="24"/>
          <w:szCs w:val="24"/>
        </w:rPr>
        <w:br/>
      </w:r>
      <w:r w:rsidRPr="00854BA0">
        <w:rPr>
          <w:rFonts w:ascii="Calibri" w:hAnsi="Calibri" w:cs="Calibri"/>
          <w:sz w:val="24"/>
          <w:szCs w:val="24"/>
        </w:rPr>
        <w:t>o samorządzie gminnym).</w:t>
      </w:r>
    </w:p>
    <w:p w14:paraId="0E4649E5" w14:textId="1A5BD08A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Zgodnie z art. 33 ust. 4 ww. ustawy Wójt może powierzyć prowadzenie określonych spraw gminy w swoim imieniu zastępcy wójta.</w:t>
      </w:r>
    </w:p>
    <w:p w14:paraId="3AA8F5F3" w14:textId="7957BDCD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BA0">
        <w:rPr>
          <w:rFonts w:ascii="Calibri" w:hAnsi="Calibri" w:cs="Calibri"/>
          <w:sz w:val="24"/>
          <w:szCs w:val="24"/>
        </w:rPr>
        <w:t>Oświadczenie woli w imieniu gminy w zakresie zarządu mieniem składa jednoosobowo wójt albo działający na podstawie jego upoważnienia zastępca wójta samodzielnie albo wraz z inną upoważnioną przez wójta osobą (art. 46 ust. 1 ww. ustawy)</w:t>
      </w:r>
    </w:p>
    <w:p w14:paraId="093AC715" w14:textId="77777777" w:rsidR="00077CCC" w:rsidRPr="00854BA0" w:rsidRDefault="00077CCC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DB575D3" w14:textId="3D2D7BCD" w:rsidR="00654A42" w:rsidRPr="00854BA0" w:rsidRDefault="00654A42" w:rsidP="00854BA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CACE365" w14:textId="77777777" w:rsidR="005B7B95" w:rsidRPr="00854BA0" w:rsidRDefault="005B7B95" w:rsidP="00854BA0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5566A604" w14:textId="77777777" w:rsidR="00854BA0" w:rsidRDefault="00854BA0" w:rsidP="00854BA0">
      <w:pPr>
        <w:spacing w:after="0" w:line="276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Wójt Gminy Jednorożec</w:t>
      </w:r>
    </w:p>
    <w:p w14:paraId="5DFBCCC1" w14:textId="77777777" w:rsidR="00854BA0" w:rsidRPr="00854BA0" w:rsidRDefault="00854BA0" w:rsidP="00854BA0">
      <w:pPr>
        <w:spacing w:after="0" w:line="276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/-/ Krzysztof Nizielski</w:t>
      </w:r>
    </w:p>
    <w:p w14:paraId="2AC5C0BE" w14:textId="77777777" w:rsidR="00C84393" w:rsidRPr="00854BA0" w:rsidRDefault="00C84393" w:rsidP="00854BA0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1E2F245B" w14:textId="77777777" w:rsidR="00FE5F6D" w:rsidRPr="00854BA0" w:rsidRDefault="00FE5F6D" w:rsidP="00854BA0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0D1176D2" w14:textId="77777777" w:rsidR="00FF10B0" w:rsidRPr="00854BA0" w:rsidRDefault="00FF10B0" w:rsidP="00854BA0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</w:p>
    <w:sectPr w:rsidR="00FF10B0" w:rsidRPr="00854BA0" w:rsidSect="00854BA0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874E5"/>
    <w:multiLevelType w:val="hybridMultilevel"/>
    <w:tmpl w:val="9446E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22830"/>
    <w:multiLevelType w:val="hybridMultilevel"/>
    <w:tmpl w:val="F7CAA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C3721"/>
    <w:multiLevelType w:val="hybridMultilevel"/>
    <w:tmpl w:val="44060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835565">
    <w:abstractNumId w:val="1"/>
  </w:num>
  <w:num w:numId="2" w16cid:durableId="895550101">
    <w:abstractNumId w:val="0"/>
  </w:num>
  <w:num w:numId="3" w16cid:durableId="1236627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0B0"/>
    <w:rsid w:val="00045CCA"/>
    <w:rsid w:val="00077CCC"/>
    <w:rsid w:val="0015330E"/>
    <w:rsid w:val="002B3C91"/>
    <w:rsid w:val="003256EF"/>
    <w:rsid w:val="003C3C6F"/>
    <w:rsid w:val="003E76A2"/>
    <w:rsid w:val="00412BC8"/>
    <w:rsid w:val="00443B34"/>
    <w:rsid w:val="0052728D"/>
    <w:rsid w:val="005B7B95"/>
    <w:rsid w:val="00626D39"/>
    <w:rsid w:val="00651172"/>
    <w:rsid w:val="00654A42"/>
    <w:rsid w:val="006B51B9"/>
    <w:rsid w:val="00854BA0"/>
    <w:rsid w:val="00960A13"/>
    <w:rsid w:val="00A52F79"/>
    <w:rsid w:val="00C836E4"/>
    <w:rsid w:val="00C84393"/>
    <w:rsid w:val="00CA1A61"/>
    <w:rsid w:val="00D02269"/>
    <w:rsid w:val="00DB34B4"/>
    <w:rsid w:val="00DC6F98"/>
    <w:rsid w:val="00E93567"/>
    <w:rsid w:val="00F559BD"/>
    <w:rsid w:val="00F91CDC"/>
    <w:rsid w:val="00FE5F6D"/>
    <w:rsid w:val="00F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9AEA"/>
  <w15:chartTrackingRefBased/>
  <w15:docId w15:val="{8AFB7AFE-7A0D-4440-BA74-8309BDE9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1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0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0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0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0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0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0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1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1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10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0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10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0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Barłożek-Tworkowska</dc:creator>
  <cp:keywords/>
  <dc:description/>
  <cp:lastModifiedBy>Lilla Zabielska</cp:lastModifiedBy>
  <cp:revision>5</cp:revision>
  <cp:lastPrinted>2026-06-29T11:50:00Z</cp:lastPrinted>
  <dcterms:created xsi:type="dcterms:W3CDTF">2026-06-30T11:31:00Z</dcterms:created>
  <dcterms:modified xsi:type="dcterms:W3CDTF">2026-07-03T12:23:00Z</dcterms:modified>
</cp:coreProperties>
</file>